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44854662"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#8</w:t>
      </w:r>
      <w:r w:rsidR="00C4220F">
        <w:rPr>
          <w:rFonts w:cs="Arial"/>
          <w:sz w:val="24"/>
          <w:szCs w:val="24"/>
        </w:rPr>
        <w:t>8bis</w:t>
      </w:r>
      <w:r w:rsidRPr="00207615">
        <w:rPr>
          <w:rFonts w:cs="Arial"/>
          <w:sz w:val="24"/>
          <w:szCs w:val="24"/>
        </w:rPr>
        <w:tab/>
      </w:r>
      <w:r w:rsidRPr="004E3B8E">
        <w:rPr>
          <w:rFonts w:cs="Arial"/>
          <w:color w:val="000000"/>
          <w:sz w:val="24"/>
          <w:szCs w:val="24"/>
        </w:rPr>
        <w:t>R4-1</w:t>
      </w:r>
      <w:r>
        <w:rPr>
          <w:rFonts w:cs="Arial"/>
          <w:color w:val="000000"/>
          <w:sz w:val="24"/>
          <w:szCs w:val="24"/>
        </w:rPr>
        <w:t>8</w:t>
      </w:r>
      <w:r w:rsidR="00B16E71">
        <w:rPr>
          <w:rFonts w:cs="Arial"/>
          <w:color w:val="000000"/>
          <w:sz w:val="24"/>
          <w:szCs w:val="24"/>
        </w:rPr>
        <w:t>13653</w:t>
      </w:r>
    </w:p>
    <w:p w14:paraId="2700B07E" w14:textId="2A08FD6E" w:rsidR="003175E3" w:rsidRPr="008C4D7E" w:rsidRDefault="00707FD5" w:rsidP="003175E3">
      <w:pPr>
        <w:pStyle w:val="Header"/>
        <w:rPr>
          <w:noProof w:val="0"/>
          <w:lang w:val="en-GB"/>
        </w:rPr>
      </w:pPr>
      <w:r>
        <w:rPr>
          <w:rFonts w:eastAsia="SimSun"/>
          <w:sz w:val="24"/>
          <w:szCs w:val="24"/>
          <w:lang w:eastAsia="zh-CN"/>
        </w:rPr>
        <w:t>Chengdu</w:t>
      </w:r>
      <w:r w:rsidR="003175E3" w:rsidRPr="002E7CB7">
        <w:rPr>
          <w:rFonts w:eastAsia="SimSun"/>
          <w:sz w:val="24"/>
          <w:szCs w:val="24"/>
          <w:lang w:eastAsia="zh-CN"/>
        </w:rPr>
        <w:t xml:space="preserve">, </w:t>
      </w:r>
      <w:r>
        <w:rPr>
          <w:rFonts w:eastAsia="SimSun"/>
          <w:sz w:val="24"/>
          <w:szCs w:val="24"/>
          <w:lang w:eastAsia="zh-CN"/>
        </w:rPr>
        <w:t>China</w:t>
      </w:r>
      <w:r w:rsidR="003175E3" w:rsidRPr="002E7CB7">
        <w:rPr>
          <w:rFonts w:eastAsia="SimSun"/>
          <w:sz w:val="24"/>
          <w:szCs w:val="24"/>
          <w:lang w:eastAsia="zh-CN"/>
        </w:rPr>
        <w:t xml:space="preserve">, </w:t>
      </w:r>
      <w:r>
        <w:rPr>
          <w:rFonts w:eastAsia="SimSun"/>
          <w:sz w:val="24"/>
          <w:szCs w:val="24"/>
          <w:lang w:eastAsia="zh-CN"/>
        </w:rPr>
        <w:t>8</w:t>
      </w:r>
      <w:r>
        <w:rPr>
          <w:rFonts w:eastAsia="SimSun"/>
          <w:sz w:val="24"/>
          <w:szCs w:val="24"/>
          <w:vertAlign w:val="superscript"/>
          <w:lang w:eastAsia="zh-CN"/>
        </w:rPr>
        <w:t>th</w:t>
      </w:r>
      <w:r w:rsidR="001F55D4">
        <w:rPr>
          <w:rFonts w:eastAsia="SimSun"/>
          <w:sz w:val="24"/>
          <w:szCs w:val="24"/>
          <w:lang w:eastAsia="zh-CN"/>
        </w:rPr>
        <w:t xml:space="preserve"> – </w:t>
      </w:r>
      <w:r>
        <w:rPr>
          <w:rFonts w:eastAsia="SimSun"/>
          <w:sz w:val="24"/>
          <w:szCs w:val="24"/>
          <w:lang w:eastAsia="zh-CN"/>
        </w:rPr>
        <w:t>12</w:t>
      </w:r>
      <w:r w:rsidR="001F55D4" w:rsidRPr="001F55D4">
        <w:rPr>
          <w:rFonts w:eastAsia="SimSun"/>
          <w:sz w:val="24"/>
          <w:szCs w:val="24"/>
          <w:vertAlign w:val="superscript"/>
          <w:lang w:eastAsia="zh-CN"/>
        </w:rPr>
        <w:t>th</w:t>
      </w:r>
      <w:r w:rsidR="001F55D4">
        <w:rPr>
          <w:rFonts w:eastAsia="SimSun"/>
          <w:sz w:val="24"/>
          <w:szCs w:val="24"/>
          <w:lang w:eastAsia="zh-CN"/>
        </w:rPr>
        <w:t xml:space="preserve"> </w:t>
      </w:r>
      <w:r>
        <w:rPr>
          <w:rFonts w:eastAsia="SimSun"/>
          <w:sz w:val="24"/>
          <w:szCs w:val="24"/>
          <w:lang w:eastAsia="zh-CN"/>
        </w:rPr>
        <w:t>Oct</w:t>
      </w:r>
      <w:r w:rsidR="003175E3" w:rsidRPr="002E7CB7">
        <w:rPr>
          <w:rFonts w:eastAsia="SimSun"/>
          <w:sz w:val="24"/>
          <w:szCs w:val="24"/>
          <w:lang w:eastAsia="zh-CN"/>
        </w:rPr>
        <w:t>, 2018</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4D4ED45"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22617F">
        <w:rPr>
          <w:rFonts w:ascii="Arial" w:hAnsi="Arial"/>
          <w:sz w:val="24"/>
          <w:lang w:val="en-US"/>
        </w:rPr>
        <w:t>6.</w:t>
      </w:r>
      <w:r w:rsidR="00C4220F">
        <w:rPr>
          <w:rFonts w:ascii="Arial" w:hAnsi="Arial"/>
          <w:sz w:val="24"/>
          <w:lang w:val="en-US"/>
        </w:rPr>
        <w:t>4.5.1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9A1F517"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AE6875" w:rsidRPr="00AE6875">
        <w:rPr>
          <w:rFonts w:ascii="Arial" w:hAnsi="Arial"/>
          <w:sz w:val="24"/>
          <w:lang w:val="en-US"/>
        </w:rPr>
        <w:t>Enhanced PHR report mapping for FeNB-IoT UE</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77777777" w:rsidR="003A3520" w:rsidRDefault="009046D1" w:rsidP="00017422">
      <w:pPr>
        <w:pStyle w:val="Heading1"/>
        <w:rPr>
          <w:lang w:val="en-US"/>
        </w:rPr>
      </w:pPr>
      <w:r>
        <w:rPr>
          <w:lang w:val="en-US"/>
        </w:rPr>
        <w:t>Introduction</w:t>
      </w:r>
    </w:p>
    <w:p w14:paraId="00903307" w14:textId="5E16CFB2" w:rsidR="001F55D4" w:rsidRDefault="008A7BB6" w:rsidP="00884374">
      <w:pPr>
        <w:spacing w:after="0"/>
        <w:rPr>
          <w:lang w:val="en-US"/>
        </w:rPr>
      </w:pPr>
      <w:r>
        <w:rPr>
          <w:lang w:val="en-US"/>
        </w:rPr>
        <w:t xml:space="preserve">RAN2 informed RAN4 that 4 bits in the DPR MAC CE can be used to introduce power headroom levels with increased range and granularity </w:t>
      </w:r>
      <w:r w:rsidR="00DB6EB7">
        <w:rPr>
          <w:lang w:val="en-US"/>
        </w:rPr>
        <w:t>in the enhanced</w:t>
      </w:r>
      <w:r>
        <w:rPr>
          <w:lang w:val="en-US"/>
        </w:rPr>
        <w:t xml:space="preserve"> PHR reporting [1]. </w:t>
      </w:r>
      <w:r w:rsidR="00AE6875">
        <w:rPr>
          <w:lang w:val="en-US"/>
        </w:rPr>
        <w:t xml:space="preserve">In the last RAN4 #88 meeting, a way-forward [2] was agreed </w:t>
      </w:r>
      <w:r w:rsidR="00B16E71">
        <w:rPr>
          <w:lang w:val="en-US"/>
        </w:rPr>
        <w:t xml:space="preserve">for the interest companies </w:t>
      </w:r>
      <w:r w:rsidR="00AE6875">
        <w:rPr>
          <w:lang w:val="en-US"/>
        </w:rPr>
        <w:t xml:space="preserve">to </w:t>
      </w:r>
      <w:proofErr w:type="gramStart"/>
      <w:r w:rsidR="00AE6875">
        <w:rPr>
          <w:lang w:val="en-US"/>
        </w:rPr>
        <w:t>look into</w:t>
      </w:r>
      <w:proofErr w:type="gramEnd"/>
      <w:r w:rsidR="00AE6875">
        <w:rPr>
          <w:lang w:val="en-US"/>
        </w:rPr>
        <w:t xml:space="preserve"> the desirable PHR report mapping for a UE capable of the enhanced PHR reporting.</w:t>
      </w:r>
    </w:p>
    <w:p w14:paraId="3E3DAF00" w14:textId="77777777" w:rsidR="008A7BB6" w:rsidRDefault="008A7BB6" w:rsidP="00884374">
      <w:pPr>
        <w:spacing w:after="0"/>
        <w:rPr>
          <w:lang w:val="en-US"/>
        </w:rPr>
      </w:pPr>
    </w:p>
    <w:p w14:paraId="3F98E0DB" w14:textId="592A5D85" w:rsidR="0092330C" w:rsidRDefault="0092330C" w:rsidP="00884374">
      <w:pPr>
        <w:spacing w:after="0"/>
        <w:rPr>
          <w:lang w:val="en-US"/>
        </w:rPr>
      </w:pPr>
      <w:r>
        <w:rPr>
          <w:lang w:val="en-US"/>
        </w:rPr>
        <w:t xml:space="preserve">In this paper, we </w:t>
      </w:r>
      <w:r w:rsidR="008A7BB6">
        <w:rPr>
          <w:lang w:val="en-US"/>
        </w:rPr>
        <w:t>discuss the</w:t>
      </w:r>
      <w:r w:rsidR="00815E39">
        <w:rPr>
          <w:lang w:val="en-US"/>
        </w:rPr>
        <w:t xml:space="preserve"> </w:t>
      </w:r>
      <w:r w:rsidR="008A7BB6">
        <w:rPr>
          <w:lang w:val="en-US"/>
        </w:rPr>
        <w:t xml:space="preserve">PHR </w:t>
      </w:r>
      <w:r w:rsidR="006E4D27">
        <w:rPr>
          <w:lang w:val="en-US"/>
        </w:rPr>
        <w:t xml:space="preserve">report </w:t>
      </w:r>
      <w:r w:rsidR="008A7BB6">
        <w:rPr>
          <w:lang w:val="en-US"/>
        </w:rPr>
        <w:t xml:space="preserve">mapping </w:t>
      </w:r>
      <w:r w:rsidR="00815E39">
        <w:rPr>
          <w:lang w:val="en-US"/>
        </w:rPr>
        <w:t>in</w:t>
      </w:r>
      <w:r w:rsidR="008A7BB6">
        <w:rPr>
          <w:lang w:val="en-US"/>
        </w:rPr>
        <w:t xml:space="preserve"> </w:t>
      </w:r>
      <w:r w:rsidR="00AE6875">
        <w:rPr>
          <w:lang w:val="en-US"/>
        </w:rPr>
        <w:t>Fe</w:t>
      </w:r>
      <w:r w:rsidR="008A7BB6">
        <w:rPr>
          <w:lang w:val="en-US"/>
        </w:rPr>
        <w:t xml:space="preserve">NB-IoT </w:t>
      </w:r>
      <w:r w:rsidR="00AE6875">
        <w:rPr>
          <w:lang w:val="en-US"/>
        </w:rPr>
        <w:t xml:space="preserve">UE </w:t>
      </w:r>
      <w:r w:rsidR="00815E39">
        <w:rPr>
          <w:lang w:val="en-US"/>
        </w:rPr>
        <w:t xml:space="preserve">for </w:t>
      </w:r>
      <w:r w:rsidR="00DB6EB7">
        <w:rPr>
          <w:lang w:val="en-US"/>
        </w:rPr>
        <w:t>the enhanced PHR reporting.</w:t>
      </w:r>
    </w:p>
    <w:p w14:paraId="2B5DFDAE" w14:textId="06319B1B" w:rsidR="007C61D6" w:rsidRDefault="004405E1" w:rsidP="002B5E9D">
      <w:pPr>
        <w:pStyle w:val="Heading1"/>
        <w:rPr>
          <w:lang w:val="en-US"/>
        </w:rPr>
      </w:pPr>
      <w:r>
        <w:rPr>
          <w:lang w:val="en-US"/>
        </w:rPr>
        <w:t>Discussion</w:t>
      </w:r>
    </w:p>
    <w:p w14:paraId="3818096A" w14:textId="22090C07" w:rsidR="00690DA5" w:rsidRDefault="001D23D9" w:rsidP="007C1008">
      <w:pPr>
        <w:rPr>
          <w:lang w:val="en-US"/>
        </w:rPr>
      </w:pPr>
      <w:r>
        <w:rPr>
          <w:lang w:val="en-US"/>
        </w:rPr>
        <w:t xml:space="preserve">In the existing RAN4 requirement, </w:t>
      </w:r>
      <w:r w:rsidR="00DB6EB7">
        <w:rPr>
          <w:lang w:val="en-US"/>
        </w:rPr>
        <w:t>PHR</w:t>
      </w:r>
      <w:r w:rsidR="00F252B6">
        <w:rPr>
          <w:lang w:val="en-US"/>
        </w:rPr>
        <w:t xml:space="preserve"> </w:t>
      </w:r>
      <w:r w:rsidR="006E4D27">
        <w:rPr>
          <w:lang w:val="en-US"/>
        </w:rPr>
        <w:t xml:space="preserve">report </w:t>
      </w:r>
      <w:r>
        <w:rPr>
          <w:lang w:val="en-US"/>
        </w:rPr>
        <w:t xml:space="preserve">mapping is defined separately for different coverage levels and for different power class </w:t>
      </w:r>
      <w:r w:rsidR="00E06B49">
        <w:rPr>
          <w:lang w:val="en-US"/>
        </w:rPr>
        <w:t xml:space="preserve">to </w:t>
      </w:r>
      <w:r>
        <w:rPr>
          <w:lang w:val="en-US"/>
        </w:rPr>
        <w:t xml:space="preserve">make the </w:t>
      </w:r>
      <w:r w:rsidR="00C27B21">
        <w:rPr>
          <w:lang w:val="en-US"/>
        </w:rPr>
        <w:t>best use</w:t>
      </w:r>
      <w:r>
        <w:rPr>
          <w:lang w:val="en-US"/>
        </w:rPr>
        <w:t xml:space="preserve"> of the limited </w:t>
      </w:r>
      <w:r w:rsidR="00E06B49">
        <w:rPr>
          <w:lang w:val="en-US"/>
        </w:rPr>
        <w:t>number of bits</w:t>
      </w:r>
      <w:r w:rsidR="00594B98">
        <w:rPr>
          <w:lang w:val="en-US"/>
        </w:rPr>
        <w:t xml:space="preserve"> </w:t>
      </w:r>
      <w:r w:rsidR="00E06B49">
        <w:rPr>
          <w:lang w:val="en-US"/>
        </w:rPr>
        <w:t>available for</w:t>
      </w:r>
      <w:r>
        <w:rPr>
          <w:lang w:val="en-US"/>
        </w:rPr>
        <w:t xml:space="preserve"> </w:t>
      </w:r>
      <w:r w:rsidR="00DB6EB7">
        <w:rPr>
          <w:lang w:val="en-US"/>
        </w:rPr>
        <w:t xml:space="preserve">PHR </w:t>
      </w:r>
      <w:r>
        <w:rPr>
          <w:lang w:val="en-US"/>
        </w:rPr>
        <w:t>reporting.</w:t>
      </w:r>
      <w:r w:rsidR="006E4D27">
        <w:rPr>
          <w:lang w:val="en-US"/>
        </w:rPr>
        <w:t xml:space="preserve"> O</w:t>
      </w:r>
      <w:r w:rsidR="00537ED9">
        <w:rPr>
          <w:lang w:val="en-US"/>
        </w:rPr>
        <w:t xml:space="preserve">ne limitation of the coverage dependent </w:t>
      </w:r>
      <w:r w:rsidR="00DB6EB7">
        <w:rPr>
          <w:lang w:val="en-US"/>
        </w:rPr>
        <w:t xml:space="preserve">PHR </w:t>
      </w:r>
      <w:r w:rsidR="00F252B6">
        <w:rPr>
          <w:lang w:val="en-US"/>
        </w:rPr>
        <w:t xml:space="preserve">report mapping </w:t>
      </w:r>
      <w:r w:rsidR="00537ED9">
        <w:rPr>
          <w:lang w:val="en-US"/>
        </w:rPr>
        <w:t xml:space="preserve">table is that </w:t>
      </w:r>
      <w:r w:rsidR="00E06B49">
        <w:rPr>
          <w:lang w:val="en-US"/>
        </w:rPr>
        <w:t>t</w:t>
      </w:r>
      <w:r w:rsidR="00537ED9">
        <w:rPr>
          <w:lang w:val="en-US"/>
        </w:rPr>
        <w:t>he incorrect coverage decision</w:t>
      </w:r>
      <w:r w:rsidR="00594B98">
        <w:rPr>
          <w:lang w:val="en-US"/>
        </w:rPr>
        <w:t xml:space="preserve"> of the NB-IoT</w:t>
      </w:r>
      <w:r w:rsidR="00E06B49">
        <w:rPr>
          <w:lang w:val="en-US"/>
        </w:rPr>
        <w:t>, due to noisy NRSRP measurement,</w:t>
      </w:r>
      <w:r w:rsidR="00537ED9">
        <w:rPr>
          <w:lang w:val="en-US"/>
        </w:rPr>
        <w:t xml:space="preserve"> may result in the suboptimal use of the </w:t>
      </w:r>
      <w:r w:rsidR="00DB6EB7">
        <w:rPr>
          <w:lang w:val="en-US"/>
        </w:rPr>
        <w:t xml:space="preserve">PHR </w:t>
      </w:r>
      <w:r w:rsidR="00537ED9">
        <w:rPr>
          <w:lang w:val="en-US"/>
        </w:rPr>
        <w:t>reporting</w:t>
      </w:r>
      <w:r w:rsidR="006E4D27">
        <w:rPr>
          <w:lang w:val="en-US"/>
        </w:rPr>
        <w:t xml:space="preserve"> as well</w:t>
      </w:r>
      <w:r w:rsidR="00537ED9">
        <w:rPr>
          <w:lang w:val="en-US"/>
        </w:rPr>
        <w:t>.</w:t>
      </w:r>
    </w:p>
    <w:p w14:paraId="7899D39C" w14:textId="179AF0EA" w:rsidR="00016705" w:rsidRPr="00016705" w:rsidRDefault="00016705" w:rsidP="007C1008">
      <w:pPr>
        <w:rPr>
          <w:b/>
          <w:lang w:val="en-US"/>
        </w:rPr>
      </w:pPr>
      <w:r w:rsidRPr="00016705">
        <w:rPr>
          <w:b/>
          <w:lang w:val="en-US"/>
        </w:rPr>
        <w:t xml:space="preserve">Observation 1. </w:t>
      </w:r>
      <w:r w:rsidR="00594B98">
        <w:rPr>
          <w:b/>
          <w:lang w:val="en-US"/>
        </w:rPr>
        <w:t>I</w:t>
      </w:r>
      <w:r>
        <w:rPr>
          <w:b/>
          <w:lang w:val="en-US"/>
        </w:rPr>
        <w:t xml:space="preserve">ncorrect coverage decision due to noisy NRSRP measurement may lead to the suboptimal </w:t>
      </w:r>
      <w:r w:rsidR="008707DD">
        <w:rPr>
          <w:b/>
          <w:lang w:val="en-US"/>
        </w:rPr>
        <w:t xml:space="preserve">use of </w:t>
      </w:r>
      <w:r w:rsidR="00284A9A">
        <w:rPr>
          <w:b/>
          <w:lang w:val="en-US"/>
        </w:rPr>
        <w:t>PHR</w:t>
      </w:r>
      <w:r>
        <w:rPr>
          <w:b/>
          <w:lang w:val="en-US"/>
        </w:rPr>
        <w:t xml:space="preserve"> reporting</w:t>
      </w:r>
      <w:r w:rsidR="00594B98">
        <w:rPr>
          <w:b/>
          <w:lang w:val="en-US"/>
        </w:rPr>
        <w:t xml:space="preserve"> in the </w:t>
      </w:r>
      <w:r w:rsidR="00594B98" w:rsidRPr="00DB6EB7">
        <w:rPr>
          <w:b/>
          <w:lang w:val="en-US"/>
        </w:rPr>
        <w:t xml:space="preserve">legacy </w:t>
      </w:r>
      <w:r w:rsidR="00DB6EB7" w:rsidRPr="00DB6EB7">
        <w:rPr>
          <w:b/>
          <w:lang w:val="en-US"/>
        </w:rPr>
        <w:t xml:space="preserve">PHR </w:t>
      </w:r>
      <w:r w:rsidR="00594B98" w:rsidRPr="00DB6EB7">
        <w:rPr>
          <w:b/>
          <w:lang w:val="en-US"/>
        </w:rPr>
        <w:t>report</w:t>
      </w:r>
      <w:r w:rsidR="00594B98">
        <w:rPr>
          <w:b/>
          <w:lang w:val="en-US"/>
        </w:rPr>
        <w:t xml:space="preserve"> mapping.</w:t>
      </w:r>
    </w:p>
    <w:p w14:paraId="3E377213" w14:textId="7C81CB45" w:rsidR="00452BFF" w:rsidRDefault="00537ED9" w:rsidP="007C1008">
      <w:pPr>
        <w:rPr>
          <w:lang w:val="en-US"/>
        </w:rPr>
      </w:pPr>
      <w:r>
        <w:rPr>
          <w:lang w:val="en-US"/>
        </w:rPr>
        <w:t xml:space="preserve">Given that </w:t>
      </w:r>
      <w:r w:rsidR="00F31C19">
        <w:rPr>
          <w:lang w:val="en-US"/>
        </w:rPr>
        <w:t xml:space="preserve">NB IoT </w:t>
      </w:r>
      <w:r>
        <w:rPr>
          <w:lang w:val="en-US"/>
        </w:rPr>
        <w:t xml:space="preserve">UE </w:t>
      </w:r>
      <w:r w:rsidR="00F31C19">
        <w:rPr>
          <w:lang w:val="en-US"/>
        </w:rPr>
        <w:t>is now allowed to</w:t>
      </w:r>
      <w:r>
        <w:rPr>
          <w:lang w:val="en-US"/>
        </w:rPr>
        <w:t xml:space="preserve"> report up to 16 different </w:t>
      </w:r>
      <w:r w:rsidR="00DB6EB7">
        <w:rPr>
          <w:lang w:val="en-US"/>
        </w:rPr>
        <w:t>PHR</w:t>
      </w:r>
      <w:r w:rsidR="00F31C19">
        <w:rPr>
          <w:lang w:val="en-US"/>
        </w:rPr>
        <w:t xml:space="preserve"> level</w:t>
      </w:r>
      <w:r>
        <w:rPr>
          <w:lang w:val="en-US"/>
        </w:rPr>
        <w:t xml:space="preserve">s, </w:t>
      </w:r>
      <w:r w:rsidR="00F31C19">
        <w:rPr>
          <w:lang w:val="en-US"/>
        </w:rPr>
        <w:t>it</w:t>
      </w:r>
      <w:r>
        <w:rPr>
          <w:lang w:val="en-US"/>
        </w:rPr>
        <w:t xml:space="preserve"> is better to have a one consolidated </w:t>
      </w:r>
      <w:r w:rsidR="00DB6EB7">
        <w:rPr>
          <w:lang w:val="en-US"/>
        </w:rPr>
        <w:t>PHR report</w:t>
      </w:r>
      <w:r>
        <w:rPr>
          <w:lang w:val="en-US"/>
        </w:rPr>
        <w:t xml:space="preserve"> mapping table across </w:t>
      </w:r>
      <w:r w:rsidR="00F31C19">
        <w:rPr>
          <w:lang w:val="en-US"/>
        </w:rPr>
        <w:t xml:space="preserve">the </w:t>
      </w:r>
      <w:r>
        <w:rPr>
          <w:lang w:val="en-US"/>
        </w:rPr>
        <w:t xml:space="preserve">different UE’s coverage level to </w:t>
      </w:r>
      <w:r w:rsidR="00016705">
        <w:rPr>
          <w:lang w:val="en-US"/>
        </w:rPr>
        <w:t xml:space="preserve">eliminate the </w:t>
      </w:r>
      <w:proofErr w:type="gramStart"/>
      <w:r w:rsidR="00016705">
        <w:rPr>
          <w:lang w:val="en-US"/>
        </w:rPr>
        <w:t>aforementioned vulnerability</w:t>
      </w:r>
      <w:proofErr w:type="gramEnd"/>
      <w:r w:rsidR="00016705">
        <w:rPr>
          <w:lang w:val="en-US"/>
        </w:rPr>
        <w:t xml:space="preserve"> </w:t>
      </w:r>
      <w:r w:rsidR="00F85EBB">
        <w:rPr>
          <w:lang w:val="en-US"/>
        </w:rPr>
        <w:t>to</w:t>
      </w:r>
      <w:r w:rsidR="00016705">
        <w:rPr>
          <w:lang w:val="en-US"/>
        </w:rPr>
        <w:t xml:space="preserve"> the incorrect coverage decision.</w:t>
      </w:r>
      <w:r w:rsidR="00703FE9">
        <w:rPr>
          <w:lang w:val="en-US"/>
        </w:rPr>
        <w:t xml:space="preserve"> </w:t>
      </w:r>
    </w:p>
    <w:p w14:paraId="03452E5D" w14:textId="438DCB70" w:rsidR="008259DE" w:rsidRDefault="008259DE" w:rsidP="008259DE">
      <w:pPr>
        <w:rPr>
          <w:b/>
          <w:lang w:val="en-US"/>
        </w:rPr>
      </w:pPr>
      <w:r w:rsidRPr="00016705">
        <w:rPr>
          <w:b/>
          <w:lang w:val="en-US"/>
        </w:rPr>
        <w:t xml:space="preserve">Proposal 1. </w:t>
      </w:r>
      <w:r w:rsidR="004D7CF4">
        <w:rPr>
          <w:b/>
          <w:lang w:val="en-US"/>
        </w:rPr>
        <w:t xml:space="preserve">In the enhanced PHR reporting, define </w:t>
      </w:r>
      <w:r w:rsidR="00AE6875">
        <w:rPr>
          <w:b/>
          <w:lang w:val="en-US"/>
        </w:rPr>
        <w:t>a single</w:t>
      </w:r>
      <w:r w:rsidRPr="00016705">
        <w:rPr>
          <w:b/>
          <w:lang w:val="en-US"/>
        </w:rPr>
        <w:t xml:space="preserve"> </w:t>
      </w:r>
      <w:r w:rsidR="004D7CF4">
        <w:rPr>
          <w:b/>
          <w:lang w:val="en-US"/>
        </w:rPr>
        <w:t>PHR report</w:t>
      </w:r>
      <w:r w:rsidRPr="00016705">
        <w:rPr>
          <w:b/>
          <w:lang w:val="en-US"/>
        </w:rPr>
        <w:t xml:space="preserve"> mapping </w:t>
      </w:r>
      <w:r>
        <w:rPr>
          <w:b/>
          <w:lang w:val="en-US"/>
        </w:rPr>
        <w:t xml:space="preserve">table for NB-IoT </w:t>
      </w:r>
      <w:r w:rsidR="00DB6EB7">
        <w:rPr>
          <w:b/>
          <w:lang w:val="en-US"/>
        </w:rPr>
        <w:t xml:space="preserve">UEs across </w:t>
      </w:r>
      <w:r w:rsidR="00EF267D">
        <w:rPr>
          <w:b/>
          <w:lang w:val="en-US"/>
        </w:rPr>
        <w:t xml:space="preserve">different </w:t>
      </w:r>
      <w:r>
        <w:rPr>
          <w:b/>
          <w:lang w:val="en-US"/>
        </w:rPr>
        <w:t>coverage level</w:t>
      </w:r>
      <w:r w:rsidR="00F3130D">
        <w:rPr>
          <w:b/>
          <w:lang w:val="en-US"/>
        </w:rPr>
        <w:t>s</w:t>
      </w:r>
      <w:r>
        <w:rPr>
          <w:b/>
          <w:lang w:val="en-US"/>
        </w:rPr>
        <w:t>.</w:t>
      </w:r>
    </w:p>
    <w:p w14:paraId="703829C8" w14:textId="7E3486C4" w:rsidR="00EF267D" w:rsidRDefault="00EF267D" w:rsidP="008259DE">
      <w:pPr>
        <w:rPr>
          <w:lang w:val="en-US"/>
        </w:rPr>
      </w:pPr>
      <w:r>
        <w:rPr>
          <w:lang w:val="en-US"/>
        </w:rPr>
        <w:t xml:space="preserve">For different UE power class on the other hand, the mapping can be defined unambiguously. Considering that the UE power class PC6 is more likely to operate at its maximum transmit power, the PHR table can be separately defined </w:t>
      </w:r>
      <w:r w:rsidR="00B16E71">
        <w:rPr>
          <w:lang w:val="en-US"/>
        </w:rPr>
        <w:t>to provide a</w:t>
      </w:r>
      <w:r>
        <w:rPr>
          <w:lang w:val="en-US"/>
        </w:rPr>
        <w:t xml:space="preserve"> better granularity in the negative </w:t>
      </w:r>
      <w:r w:rsidR="00B16E71">
        <w:rPr>
          <w:lang w:val="en-US"/>
        </w:rPr>
        <w:t xml:space="preserve">power headroom </w:t>
      </w:r>
      <w:r>
        <w:rPr>
          <w:lang w:val="en-US"/>
        </w:rPr>
        <w:t>range.</w:t>
      </w:r>
    </w:p>
    <w:p w14:paraId="69F898C0" w14:textId="0DD89A2A" w:rsidR="00C4220F" w:rsidRPr="00C4220F" w:rsidRDefault="00C4220F" w:rsidP="008259DE">
      <w:pPr>
        <w:rPr>
          <w:lang w:val="en-US"/>
        </w:rPr>
      </w:pPr>
      <w:r>
        <w:rPr>
          <w:lang w:val="en-US"/>
        </w:rPr>
        <w:t>It should also be noted that defining a</w:t>
      </w:r>
      <w:r w:rsidR="00B16E71">
        <w:rPr>
          <w:lang w:val="en-US"/>
        </w:rPr>
        <w:t>n</w:t>
      </w:r>
      <w:r>
        <w:rPr>
          <w:lang w:val="en-US"/>
        </w:rPr>
        <w:t xml:space="preserve"> </w:t>
      </w:r>
      <w:r w:rsidR="00B16E71">
        <w:rPr>
          <w:lang w:val="en-US"/>
        </w:rPr>
        <w:t xml:space="preserve">overly </w:t>
      </w:r>
      <w:r>
        <w:rPr>
          <w:lang w:val="en-US"/>
        </w:rPr>
        <w:t xml:space="preserve">finer PHR mapping grid does not necessarily imply more accurate PHR reporting since the accuracy of the reported power headroom is fundamentally limited by the accuracy of the underlying NRSRP measurement. </w:t>
      </w:r>
      <w:r w:rsidR="00EF267D">
        <w:rPr>
          <w:lang w:val="en-US"/>
        </w:rPr>
        <w:t>Therefore, the smallest PHR bin size each report mapping represents may remain comparable to the legacy PHR mapping, e.g., no finer than 3~4dB.</w:t>
      </w:r>
    </w:p>
    <w:p w14:paraId="682A405C" w14:textId="499F01E4" w:rsidR="009E1EC5" w:rsidRPr="00016705" w:rsidRDefault="009E1EC5" w:rsidP="009E1EC5">
      <w:pPr>
        <w:rPr>
          <w:b/>
          <w:lang w:val="en-US"/>
        </w:rPr>
      </w:pPr>
      <w:r w:rsidRPr="00016705">
        <w:rPr>
          <w:b/>
          <w:lang w:val="en-US"/>
        </w:rPr>
        <w:t xml:space="preserve">Proposal </w:t>
      </w:r>
      <w:r>
        <w:rPr>
          <w:b/>
          <w:lang w:val="en-US"/>
        </w:rPr>
        <w:t>2</w:t>
      </w:r>
      <w:r w:rsidRPr="00016705">
        <w:rPr>
          <w:b/>
          <w:lang w:val="en-US"/>
        </w:rPr>
        <w:t xml:space="preserve">. </w:t>
      </w:r>
      <w:r>
        <w:rPr>
          <w:b/>
          <w:lang w:val="en-US"/>
        </w:rPr>
        <w:t>Adopt</w:t>
      </w:r>
      <w:r w:rsidR="00720226">
        <w:rPr>
          <w:b/>
          <w:lang w:val="en-US"/>
        </w:rPr>
        <w:t xml:space="preserve"> Table 1 </w:t>
      </w:r>
      <w:r w:rsidR="00EF267D">
        <w:rPr>
          <w:b/>
          <w:lang w:val="en-US"/>
        </w:rPr>
        <w:t xml:space="preserve">and Table 2 </w:t>
      </w:r>
      <w:r w:rsidR="00720226">
        <w:rPr>
          <w:b/>
          <w:lang w:val="en-US"/>
        </w:rPr>
        <w:t xml:space="preserve">for </w:t>
      </w:r>
      <w:r w:rsidR="00B76FEE">
        <w:rPr>
          <w:b/>
          <w:lang w:val="en-US"/>
        </w:rPr>
        <w:t>the enhanced</w:t>
      </w:r>
      <w:r w:rsidR="00720226">
        <w:rPr>
          <w:b/>
          <w:lang w:val="en-US"/>
        </w:rPr>
        <w:t xml:space="preserve"> PHR report mapping table</w:t>
      </w:r>
      <w:r w:rsidR="00EF267D">
        <w:rPr>
          <w:b/>
          <w:lang w:val="en-US"/>
        </w:rPr>
        <w:t xml:space="preserve"> for UE power class PC3/5 and 6, respectively.</w:t>
      </w:r>
    </w:p>
    <w:p w14:paraId="6290CD8B" w14:textId="30027C38" w:rsidR="009E1EC5" w:rsidRDefault="009E1EC5" w:rsidP="007C1008">
      <w:pPr>
        <w:rPr>
          <w:b/>
          <w:lang w:val="en-US"/>
        </w:rPr>
      </w:pPr>
    </w:p>
    <w:p w14:paraId="6A6434AD" w14:textId="2145C3DD" w:rsidR="00720226" w:rsidRDefault="00720226" w:rsidP="007C1008">
      <w:pPr>
        <w:rPr>
          <w:b/>
          <w:lang w:val="en-US"/>
        </w:rPr>
      </w:pPr>
    </w:p>
    <w:p w14:paraId="0C77C829" w14:textId="6A467C52" w:rsidR="00720226" w:rsidRDefault="00720226" w:rsidP="007C1008">
      <w:pPr>
        <w:rPr>
          <w:b/>
          <w:lang w:val="en-US"/>
        </w:rPr>
      </w:pPr>
    </w:p>
    <w:p w14:paraId="2D1C552B" w14:textId="32FC245E" w:rsidR="00720226" w:rsidRDefault="00720226" w:rsidP="007C1008">
      <w:pPr>
        <w:rPr>
          <w:b/>
          <w:lang w:val="en-US"/>
        </w:rPr>
      </w:pPr>
    </w:p>
    <w:p w14:paraId="0AD2254B" w14:textId="77777777" w:rsidR="00707FD5" w:rsidRDefault="00707FD5" w:rsidP="00720226">
      <w:pPr>
        <w:jc w:val="center"/>
        <w:rPr>
          <w:b/>
          <w:lang w:val="en-US"/>
        </w:rPr>
      </w:pPr>
    </w:p>
    <w:p w14:paraId="424EAAE9" w14:textId="77777777" w:rsidR="00707FD5" w:rsidRDefault="00707FD5" w:rsidP="00720226">
      <w:pPr>
        <w:jc w:val="center"/>
        <w:rPr>
          <w:b/>
          <w:lang w:val="en-US"/>
        </w:rPr>
      </w:pPr>
    </w:p>
    <w:p w14:paraId="13055425" w14:textId="0F7F86DB" w:rsidR="00720226" w:rsidRPr="00016705" w:rsidRDefault="00720226" w:rsidP="00720226">
      <w:pPr>
        <w:jc w:val="center"/>
        <w:rPr>
          <w:b/>
          <w:lang w:val="en-US"/>
        </w:rPr>
      </w:pPr>
      <w:r>
        <w:rPr>
          <w:b/>
          <w:lang w:val="en-US"/>
        </w:rPr>
        <w:lastRenderedPageBreak/>
        <w:t xml:space="preserve">Table 1. </w:t>
      </w:r>
      <w:r w:rsidR="00B76FEE">
        <w:rPr>
          <w:b/>
          <w:lang w:val="en-US"/>
        </w:rPr>
        <w:t xml:space="preserve">Enhanced </w:t>
      </w:r>
      <w:r>
        <w:rPr>
          <w:b/>
          <w:lang w:val="en-US"/>
        </w:rPr>
        <w:t>PHR report mapping table with 4-bit resolution</w:t>
      </w:r>
      <w:r w:rsidR="00707FD5">
        <w:rPr>
          <w:b/>
          <w:lang w:val="en-US"/>
        </w:rPr>
        <w:t xml:space="preserve"> for UE </w:t>
      </w:r>
      <w:r w:rsidR="00EF267D">
        <w:rPr>
          <w:b/>
          <w:lang w:val="en-US"/>
        </w:rPr>
        <w:t xml:space="preserve">power class </w:t>
      </w:r>
      <w:r w:rsidR="00707FD5">
        <w:rPr>
          <w:b/>
          <w:lang w:val="en-US"/>
        </w:rPr>
        <w:t>PC3 and 5</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396558" w14:paraId="7CBB5635" w14:textId="77777777" w:rsidTr="000556B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3978D0D" w14:textId="77777777" w:rsidR="00396558" w:rsidRDefault="00396558" w:rsidP="000556B9">
            <w:pPr>
              <w:pStyle w:val="TAH"/>
              <w:rPr>
                <w:rFonts w:eastAsia="SimSun"/>
                <w:lang w:eastAsia="ko-KR"/>
              </w:rPr>
            </w:pPr>
            <w:r>
              <w:rPr>
                <w:rFonts w:eastAsia="SimSun"/>
                <w:lang w:eastAsia="ko-KR"/>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80B1899" w14:textId="77777777" w:rsidR="00396558" w:rsidRDefault="00396558" w:rsidP="000556B9">
            <w:pPr>
              <w:pStyle w:val="TAH"/>
              <w:rPr>
                <w:rFonts w:eastAsia="SimSun"/>
                <w:lang w:eastAsia="ko-KR"/>
              </w:rPr>
            </w:pPr>
            <w:r>
              <w:rPr>
                <w:rFonts w:eastAsia="SimSun"/>
                <w:lang w:eastAsia="ko-KR"/>
              </w:rPr>
              <w:t>Measured quantity value (dB)</w:t>
            </w:r>
          </w:p>
        </w:tc>
      </w:tr>
      <w:tr w:rsidR="00396558" w14:paraId="62BE38C5" w14:textId="77777777" w:rsidTr="000556B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B9D1512" w14:textId="548B9621" w:rsidR="00396558" w:rsidRDefault="00F06571" w:rsidP="000556B9">
            <w:pPr>
              <w:pStyle w:val="TAC"/>
              <w:rPr>
                <w:lang w:eastAsia="ja-JP"/>
              </w:rPr>
            </w:pPr>
            <w:r>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43E3D31" w14:textId="4B74856C" w:rsidR="00396558" w:rsidRDefault="00F06571" w:rsidP="000556B9">
            <w:pPr>
              <w:pStyle w:val="TAC"/>
              <w:rPr>
                <w:lang w:eastAsia="ja-JP"/>
              </w:rPr>
            </w:pPr>
            <w:r>
              <w:rPr>
                <w:lang w:eastAsia="ja-JP"/>
              </w:rPr>
              <w:t>-54</w:t>
            </w:r>
            <w:r w:rsidR="00396558">
              <w:rPr>
                <w:lang w:eastAsia="ja-JP"/>
              </w:rPr>
              <w:t xml:space="preserve"> </w:t>
            </w:r>
            <w:r w:rsidR="00396558">
              <w:rPr>
                <w:lang w:eastAsia="ja-JP"/>
              </w:rPr>
              <w:sym w:font="Symbol" w:char="F0A3"/>
            </w:r>
            <w:r w:rsidR="00396558">
              <w:rPr>
                <w:lang w:eastAsia="ja-JP"/>
              </w:rPr>
              <w:t xml:space="preserve"> PH </w:t>
            </w:r>
            <w:r w:rsidR="00396558">
              <w:rPr>
                <w:lang w:eastAsia="ja-JP"/>
              </w:rPr>
              <w:sym w:font="Symbol" w:char="F03C"/>
            </w:r>
            <w:r w:rsidR="00396558">
              <w:rPr>
                <w:lang w:eastAsia="ja-JP"/>
              </w:rPr>
              <w:t xml:space="preserve"> </w:t>
            </w:r>
            <w:r>
              <w:rPr>
                <w:lang w:eastAsia="ja-JP"/>
              </w:rPr>
              <w:t>-</w:t>
            </w:r>
            <w:r w:rsidR="00B76B47">
              <w:rPr>
                <w:lang w:eastAsia="ja-JP"/>
              </w:rPr>
              <w:t>3</w:t>
            </w:r>
            <w:r w:rsidR="00086DEB">
              <w:rPr>
                <w:lang w:eastAsia="ja-JP"/>
              </w:rPr>
              <w:t>4</w:t>
            </w:r>
          </w:p>
        </w:tc>
      </w:tr>
      <w:tr w:rsidR="00A21177" w14:paraId="0D238528" w14:textId="77777777" w:rsidTr="000556B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694D1B5" w14:textId="2580256B" w:rsidR="00A21177" w:rsidRDefault="00A21177" w:rsidP="00A21177">
            <w:pPr>
              <w:pStyle w:val="TAC"/>
              <w:rPr>
                <w:lang w:eastAsia="ja-JP"/>
              </w:rPr>
            </w:pPr>
            <w:r>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63DD510" w14:textId="2611179D" w:rsidR="00A21177" w:rsidRDefault="00A21177" w:rsidP="00A21177">
            <w:pPr>
              <w:pStyle w:val="TAC"/>
              <w:rPr>
                <w:lang w:eastAsia="ja-JP"/>
              </w:rPr>
            </w:pPr>
            <w:r>
              <w:rPr>
                <w:lang w:eastAsia="ja-JP"/>
              </w:rPr>
              <w:t>-</w:t>
            </w:r>
            <w:r w:rsidR="00B76B47">
              <w:rPr>
                <w:lang w:eastAsia="ja-JP"/>
              </w:rPr>
              <w:t>3</w:t>
            </w:r>
            <w:r w:rsidR="00086DEB">
              <w:rPr>
                <w:lang w:eastAsia="ja-JP"/>
              </w:rPr>
              <w:t>4</w:t>
            </w:r>
            <w:r>
              <w:rPr>
                <w:lang w:eastAsia="ja-JP"/>
              </w:rPr>
              <w:t xml:space="preserve"> </w:t>
            </w:r>
            <w:r>
              <w:rPr>
                <w:lang w:eastAsia="ja-JP"/>
              </w:rPr>
              <w:sym w:font="Symbol" w:char="F0A3"/>
            </w:r>
            <w:r>
              <w:rPr>
                <w:lang w:eastAsia="ja-JP"/>
              </w:rPr>
              <w:t xml:space="preserve"> PH </w:t>
            </w:r>
            <w:r>
              <w:rPr>
                <w:lang w:eastAsia="ja-JP"/>
              </w:rPr>
              <w:sym w:font="Symbol" w:char="F03C"/>
            </w:r>
            <w:r>
              <w:rPr>
                <w:lang w:eastAsia="ja-JP"/>
              </w:rPr>
              <w:t xml:space="preserve"> -</w:t>
            </w:r>
            <w:r w:rsidR="00B76B47">
              <w:rPr>
                <w:lang w:eastAsia="ja-JP"/>
              </w:rPr>
              <w:t>3</w:t>
            </w:r>
            <w:r w:rsidR="00086DEB">
              <w:rPr>
                <w:lang w:eastAsia="ja-JP"/>
              </w:rPr>
              <w:t>1</w:t>
            </w:r>
          </w:p>
        </w:tc>
      </w:tr>
      <w:tr w:rsidR="009E1EC5" w14:paraId="20B12B9A" w14:textId="77777777" w:rsidTr="000556B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88DA346" w14:textId="626E8956" w:rsidR="009E1EC5" w:rsidRDefault="009E1EC5" w:rsidP="009E1EC5">
            <w:pPr>
              <w:pStyle w:val="TAC"/>
              <w:rPr>
                <w:lang w:eastAsia="ja-JP"/>
              </w:rPr>
            </w:pPr>
            <w:r>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tcPr>
          <w:p w14:paraId="4CBD995C" w14:textId="21751226" w:rsidR="009E1EC5" w:rsidRDefault="009E1EC5" w:rsidP="009E1EC5">
            <w:pPr>
              <w:pStyle w:val="TAC"/>
              <w:rPr>
                <w:lang w:eastAsia="ja-JP"/>
              </w:rPr>
            </w:pPr>
            <w:r>
              <w:rPr>
                <w:lang w:eastAsia="ja-JP"/>
              </w:rPr>
              <w:t>-</w:t>
            </w:r>
            <w:r w:rsidR="0008213F">
              <w:rPr>
                <w:lang w:eastAsia="ja-JP"/>
              </w:rPr>
              <w:t>3</w:t>
            </w:r>
            <w:r w:rsidR="00086DEB">
              <w:rPr>
                <w:lang w:eastAsia="ja-JP"/>
              </w:rPr>
              <w:t>1</w:t>
            </w:r>
            <w:r>
              <w:rPr>
                <w:lang w:eastAsia="ja-JP"/>
              </w:rPr>
              <w:t xml:space="preserve"> </w:t>
            </w:r>
            <w:r>
              <w:rPr>
                <w:lang w:eastAsia="ja-JP"/>
              </w:rPr>
              <w:sym w:font="Symbol" w:char="F0A3"/>
            </w:r>
            <w:r>
              <w:rPr>
                <w:lang w:eastAsia="ja-JP"/>
              </w:rPr>
              <w:t xml:space="preserve"> PH </w:t>
            </w:r>
            <w:r>
              <w:rPr>
                <w:lang w:eastAsia="ja-JP"/>
              </w:rPr>
              <w:sym w:font="Symbol" w:char="F03C"/>
            </w:r>
            <w:r>
              <w:rPr>
                <w:lang w:eastAsia="ja-JP"/>
              </w:rPr>
              <w:t xml:space="preserve"> -</w:t>
            </w:r>
            <w:r w:rsidR="0008213F">
              <w:rPr>
                <w:lang w:eastAsia="ja-JP"/>
              </w:rPr>
              <w:t>2</w:t>
            </w:r>
            <w:r w:rsidR="00086DEB">
              <w:rPr>
                <w:lang w:eastAsia="ja-JP"/>
              </w:rPr>
              <w:t>8</w:t>
            </w:r>
          </w:p>
        </w:tc>
      </w:tr>
      <w:tr w:rsidR="009E1EC5" w14:paraId="709FDC72" w14:textId="77777777" w:rsidTr="000556B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6B807CE" w14:textId="624BFB71" w:rsidR="009E1EC5" w:rsidRDefault="009E1EC5" w:rsidP="009E1EC5">
            <w:pPr>
              <w:pStyle w:val="TAC"/>
              <w:rPr>
                <w:lang w:eastAsia="ja-JP"/>
              </w:rPr>
            </w:pPr>
            <w:r>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D102D1E" w14:textId="4DC86584" w:rsidR="009E1EC5" w:rsidRDefault="009E1EC5" w:rsidP="009E1EC5">
            <w:pPr>
              <w:pStyle w:val="TAC"/>
              <w:rPr>
                <w:lang w:eastAsia="ja-JP"/>
              </w:rPr>
            </w:pPr>
            <w:r>
              <w:rPr>
                <w:lang w:eastAsia="ja-JP"/>
              </w:rPr>
              <w:t>-2</w:t>
            </w:r>
            <w:r w:rsidR="00086DEB">
              <w:rPr>
                <w:lang w:eastAsia="ja-JP"/>
              </w:rPr>
              <w:t>8</w:t>
            </w:r>
            <w:r>
              <w:rPr>
                <w:lang w:eastAsia="ja-JP"/>
              </w:rPr>
              <w:t xml:space="preserve"> </w:t>
            </w:r>
            <w:r>
              <w:rPr>
                <w:lang w:eastAsia="ja-JP"/>
              </w:rPr>
              <w:sym w:font="Symbol" w:char="F0A3"/>
            </w:r>
            <w:r>
              <w:rPr>
                <w:lang w:eastAsia="ja-JP"/>
              </w:rPr>
              <w:t xml:space="preserve"> PH </w:t>
            </w:r>
            <w:r>
              <w:rPr>
                <w:lang w:eastAsia="ja-JP"/>
              </w:rPr>
              <w:sym w:font="Symbol" w:char="F03C"/>
            </w:r>
            <w:r>
              <w:rPr>
                <w:lang w:eastAsia="ja-JP"/>
              </w:rPr>
              <w:t xml:space="preserve"> -23</w:t>
            </w:r>
          </w:p>
        </w:tc>
      </w:tr>
      <w:tr w:rsidR="009E1EC5" w14:paraId="70CE6D4B" w14:textId="77777777" w:rsidTr="000556B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D2239A1" w14:textId="70732046" w:rsidR="009E1EC5" w:rsidRDefault="009E1EC5" w:rsidP="009E1EC5">
            <w:pPr>
              <w:pStyle w:val="TAC"/>
              <w:rPr>
                <w:lang w:eastAsia="ja-JP"/>
              </w:rPr>
            </w:pPr>
            <w:r>
              <w:rPr>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tcPr>
          <w:p w14:paraId="5509B76B" w14:textId="56446332" w:rsidR="009E1EC5" w:rsidRDefault="009E1EC5" w:rsidP="009E1EC5">
            <w:pPr>
              <w:pStyle w:val="TAC"/>
              <w:rPr>
                <w:lang w:eastAsia="ja-JP"/>
              </w:rPr>
            </w:pPr>
            <w:r>
              <w:rPr>
                <w:lang w:eastAsia="ja-JP"/>
              </w:rPr>
              <w:t xml:space="preserve">-23 </w:t>
            </w:r>
            <w:r>
              <w:rPr>
                <w:lang w:eastAsia="ja-JP"/>
              </w:rPr>
              <w:sym w:font="Symbol" w:char="F0A3"/>
            </w:r>
            <w:r>
              <w:rPr>
                <w:lang w:eastAsia="ja-JP"/>
              </w:rPr>
              <w:t xml:space="preserve"> PH </w:t>
            </w:r>
            <w:r>
              <w:rPr>
                <w:lang w:eastAsia="ja-JP"/>
              </w:rPr>
              <w:sym w:font="Symbol" w:char="F03C"/>
            </w:r>
            <w:r>
              <w:rPr>
                <w:lang w:eastAsia="ja-JP"/>
              </w:rPr>
              <w:t xml:space="preserve"> -20</w:t>
            </w:r>
          </w:p>
        </w:tc>
      </w:tr>
      <w:tr w:rsidR="009E1EC5" w14:paraId="3BC613D8" w14:textId="77777777" w:rsidTr="000556B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36FBAA4" w14:textId="18EEF9A3" w:rsidR="009E1EC5" w:rsidRDefault="009E1EC5" w:rsidP="009E1EC5">
            <w:pPr>
              <w:pStyle w:val="TAC"/>
              <w:rPr>
                <w:lang w:eastAsia="ja-JP"/>
              </w:rPr>
            </w:pPr>
            <w:r>
              <w:rPr>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tcPr>
          <w:p w14:paraId="3058050A" w14:textId="0C97478C" w:rsidR="009E1EC5" w:rsidRDefault="009E1EC5" w:rsidP="009E1EC5">
            <w:pPr>
              <w:pStyle w:val="TAC"/>
              <w:rPr>
                <w:lang w:eastAsia="ja-JP"/>
              </w:rPr>
            </w:pPr>
            <w:r>
              <w:rPr>
                <w:lang w:eastAsia="ja-JP"/>
              </w:rPr>
              <w:t xml:space="preserve">-20 </w:t>
            </w:r>
            <w:r>
              <w:rPr>
                <w:lang w:eastAsia="ja-JP"/>
              </w:rPr>
              <w:sym w:font="Symbol" w:char="F0A3"/>
            </w:r>
            <w:r>
              <w:rPr>
                <w:lang w:eastAsia="ja-JP"/>
              </w:rPr>
              <w:t xml:space="preserve"> PH </w:t>
            </w:r>
            <w:r>
              <w:rPr>
                <w:lang w:eastAsia="ja-JP"/>
              </w:rPr>
              <w:sym w:font="Symbol" w:char="F03C"/>
            </w:r>
            <w:r>
              <w:rPr>
                <w:lang w:eastAsia="ja-JP"/>
              </w:rPr>
              <w:t xml:space="preserve"> -17</w:t>
            </w:r>
          </w:p>
        </w:tc>
      </w:tr>
      <w:tr w:rsidR="009E1EC5" w14:paraId="1BEEFABB" w14:textId="77777777" w:rsidTr="000556B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8F41CB0" w14:textId="455B7C22" w:rsidR="009E1EC5" w:rsidRDefault="009E1EC5" w:rsidP="009E1EC5">
            <w:pPr>
              <w:pStyle w:val="TAC"/>
              <w:rPr>
                <w:lang w:eastAsia="ja-JP"/>
              </w:rPr>
            </w:pPr>
            <w:r>
              <w:rPr>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tcPr>
          <w:p w14:paraId="07FD4FE7" w14:textId="01DD0419" w:rsidR="009E1EC5" w:rsidRDefault="009E1EC5" w:rsidP="009E1EC5">
            <w:pPr>
              <w:pStyle w:val="TAC"/>
              <w:rPr>
                <w:lang w:eastAsia="ja-JP"/>
              </w:rPr>
            </w:pPr>
            <w:r>
              <w:rPr>
                <w:lang w:eastAsia="ja-JP"/>
              </w:rPr>
              <w:t xml:space="preserve">-17 </w:t>
            </w:r>
            <w:r>
              <w:rPr>
                <w:lang w:eastAsia="ja-JP"/>
              </w:rPr>
              <w:sym w:font="Symbol" w:char="F0A3"/>
            </w:r>
            <w:r>
              <w:rPr>
                <w:lang w:eastAsia="ja-JP"/>
              </w:rPr>
              <w:t xml:space="preserve"> PH </w:t>
            </w:r>
            <w:r>
              <w:rPr>
                <w:lang w:eastAsia="ja-JP"/>
              </w:rPr>
              <w:sym w:font="Symbol" w:char="F03C"/>
            </w:r>
            <w:r>
              <w:rPr>
                <w:lang w:eastAsia="ja-JP"/>
              </w:rPr>
              <w:t xml:space="preserve"> -14</w:t>
            </w:r>
          </w:p>
        </w:tc>
      </w:tr>
      <w:tr w:rsidR="009E1EC5" w14:paraId="4F11CF6A" w14:textId="77777777" w:rsidTr="000556B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A15990C" w14:textId="1E164D47" w:rsidR="009E1EC5" w:rsidRDefault="009E1EC5" w:rsidP="009E1EC5">
            <w:pPr>
              <w:pStyle w:val="TAC"/>
              <w:rPr>
                <w:lang w:eastAsia="ja-JP"/>
              </w:rPr>
            </w:pPr>
            <w:r>
              <w:rPr>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tcPr>
          <w:p w14:paraId="699D3547" w14:textId="0066E369" w:rsidR="009E1EC5" w:rsidRDefault="009E1EC5" w:rsidP="009E1EC5">
            <w:pPr>
              <w:pStyle w:val="TAC"/>
              <w:rPr>
                <w:lang w:eastAsia="ja-JP"/>
              </w:rPr>
            </w:pPr>
            <w:r>
              <w:rPr>
                <w:lang w:eastAsia="ja-JP"/>
              </w:rPr>
              <w:t xml:space="preserve">-14 </w:t>
            </w:r>
            <w:r>
              <w:rPr>
                <w:lang w:eastAsia="ja-JP"/>
              </w:rPr>
              <w:sym w:font="Symbol" w:char="F0A3"/>
            </w:r>
            <w:r>
              <w:rPr>
                <w:lang w:eastAsia="ja-JP"/>
              </w:rPr>
              <w:t xml:space="preserve"> PH </w:t>
            </w:r>
            <w:r>
              <w:rPr>
                <w:lang w:eastAsia="ja-JP"/>
              </w:rPr>
              <w:sym w:font="Symbol" w:char="F03C"/>
            </w:r>
            <w:r>
              <w:rPr>
                <w:lang w:eastAsia="ja-JP"/>
              </w:rPr>
              <w:t xml:space="preserve"> -11</w:t>
            </w:r>
          </w:p>
        </w:tc>
      </w:tr>
      <w:tr w:rsidR="009E1EC5" w14:paraId="2710B8F2" w14:textId="77777777" w:rsidTr="000556B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383717A" w14:textId="73C5CE00" w:rsidR="009E1EC5" w:rsidRDefault="009E1EC5" w:rsidP="009E1EC5">
            <w:pPr>
              <w:pStyle w:val="TAC"/>
              <w:rPr>
                <w:lang w:eastAsia="ja-JP"/>
              </w:rPr>
            </w:pPr>
            <w:r>
              <w:rPr>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tcPr>
          <w:p w14:paraId="14A55DEB" w14:textId="50E7ACB6" w:rsidR="009E1EC5" w:rsidRDefault="009E1EC5" w:rsidP="009E1EC5">
            <w:pPr>
              <w:pStyle w:val="TAC"/>
              <w:rPr>
                <w:lang w:eastAsia="ja-JP"/>
              </w:rPr>
            </w:pPr>
            <w:r>
              <w:rPr>
                <w:lang w:eastAsia="ja-JP"/>
              </w:rPr>
              <w:t xml:space="preserve">-11 </w:t>
            </w:r>
            <w:r>
              <w:rPr>
                <w:lang w:eastAsia="ja-JP"/>
              </w:rPr>
              <w:sym w:font="Symbol" w:char="F0A3"/>
            </w:r>
            <w:r>
              <w:rPr>
                <w:lang w:eastAsia="ja-JP"/>
              </w:rPr>
              <w:t xml:space="preserve"> PH </w:t>
            </w:r>
            <w:r>
              <w:rPr>
                <w:lang w:eastAsia="ja-JP"/>
              </w:rPr>
              <w:sym w:font="Symbol" w:char="F03C"/>
            </w:r>
            <w:r>
              <w:rPr>
                <w:lang w:eastAsia="ja-JP"/>
              </w:rPr>
              <w:t xml:space="preserve"> -8</w:t>
            </w:r>
          </w:p>
        </w:tc>
      </w:tr>
      <w:tr w:rsidR="009E1EC5" w14:paraId="36742A13" w14:textId="77777777" w:rsidTr="000556B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A43C5E4" w14:textId="7E9CB5C6" w:rsidR="009E1EC5" w:rsidRDefault="009E1EC5" w:rsidP="009E1EC5">
            <w:pPr>
              <w:pStyle w:val="TAC"/>
              <w:rPr>
                <w:lang w:eastAsia="ja-JP"/>
              </w:rPr>
            </w:pPr>
            <w:r>
              <w:rPr>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tcPr>
          <w:p w14:paraId="550B882E" w14:textId="4FF89C7A" w:rsidR="009E1EC5" w:rsidRDefault="009E1EC5" w:rsidP="009E1EC5">
            <w:pPr>
              <w:pStyle w:val="TAC"/>
              <w:rPr>
                <w:lang w:eastAsia="ja-JP"/>
              </w:rPr>
            </w:pPr>
            <w:r>
              <w:rPr>
                <w:lang w:eastAsia="ja-JP"/>
              </w:rPr>
              <w:t xml:space="preserve">-8 </w:t>
            </w:r>
            <w:r>
              <w:rPr>
                <w:lang w:eastAsia="ja-JP"/>
              </w:rPr>
              <w:sym w:font="Symbol" w:char="F0A3"/>
            </w:r>
            <w:r>
              <w:rPr>
                <w:lang w:eastAsia="ja-JP"/>
              </w:rPr>
              <w:t xml:space="preserve"> PH </w:t>
            </w:r>
            <w:r>
              <w:rPr>
                <w:lang w:eastAsia="ja-JP"/>
              </w:rPr>
              <w:sym w:font="Symbol" w:char="F03C"/>
            </w:r>
            <w:r>
              <w:rPr>
                <w:lang w:eastAsia="ja-JP"/>
              </w:rPr>
              <w:t xml:space="preserve"> -5</w:t>
            </w:r>
          </w:p>
        </w:tc>
      </w:tr>
      <w:tr w:rsidR="009E1EC5" w14:paraId="1698C622" w14:textId="77777777" w:rsidTr="000556B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866F062" w14:textId="5C32FB8B" w:rsidR="009E1EC5" w:rsidRDefault="009E1EC5" w:rsidP="009E1EC5">
            <w:pPr>
              <w:pStyle w:val="TAC"/>
              <w:rPr>
                <w:lang w:eastAsia="ja-JP"/>
              </w:rPr>
            </w:pPr>
            <w:r>
              <w:rPr>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tcPr>
          <w:p w14:paraId="5020D503" w14:textId="4CD8778F" w:rsidR="009E1EC5" w:rsidRDefault="009E1EC5" w:rsidP="009E1EC5">
            <w:pPr>
              <w:pStyle w:val="TAC"/>
              <w:rPr>
                <w:lang w:eastAsia="ja-JP"/>
              </w:rPr>
            </w:pPr>
            <w:r>
              <w:rPr>
                <w:lang w:eastAsia="ja-JP"/>
              </w:rPr>
              <w:t xml:space="preserve">-5 </w:t>
            </w:r>
            <w:r>
              <w:rPr>
                <w:lang w:eastAsia="ja-JP"/>
              </w:rPr>
              <w:sym w:font="Symbol" w:char="F0A3"/>
            </w:r>
            <w:r>
              <w:rPr>
                <w:lang w:eastAsia="ja-JP"/>
              </w:rPr>
              <w:t xml:space="preserve"> PH </w:t>
            </w:r>
            <w:r>
              <w:rPr>
                <w:lang w:eastAsia="ja-JP"/>
              </w:rPr>
              <w:sym w:font="Symbol" w:char="F03C"/>
            </w:r>
            <w:r>
              <w:rPr>
                <w:lang w:eastAsia="ja-JP"/>
              </w:rPr>
              <w:t xml:space="preserve"> -2</w:t>
            </w:r>
          </w:p>
        </w:tc>
      </w:tr>
      <w:tr w:rsidR="009E1EC5" w14:paraId="3B7DC2BE" w14:textId="77777777" w:rsidTr="000556B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DF5CB5B" w14:textId="195A4C59" w:rsidR="009E1EC5" w:rsidRDefault="009E1EC5" w:rsidP="009E1EC5">
            <w:pPr>
              <w:pStyle w:val="TAC"/>
              <w:rPr>
                <w:lang w:eastAsia="ja-JP"/>
              </w:rPr>
            </w:pPr>
            <w:r>
              <w:rPr>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tcPr>
          <w:p w14:paraId="59876D6D" w14:textId="10E61CEB" w:rsidR="009E1EC5" w:rsidRDefault="009E1EC5" w:rsidP="009E1EC5">
            <w:pPr>
              <w:pStyle w:val="TAC"/>
              <w:rPr>
                <w:lang w:eastAsia="ja-JP"/>
              </w:rPr>
            </w:pPr>
            <w:r>
              <w:rPr>
                <w:lang w:eastAsia="ja-JP"/>
              </w:rPr>
              <w:t xml:space="preserve">-2 </w:t>
            </w:r>
            <w:r>
              <w:rPr>
                <w:lang w:eastAsia="ja-JP"/>
              </w:rPr>
              <w:sym w:font="Symbol" w:char="F0A3"/>
            </w:r>
            <w:r>
              <w:rPr>
                <w:lang w:eastAsia="ja-JP"/>
              </w:rPr>
              <w:t xml:space="preserve"> PH </w:t>
            </w:r>
            <w:r>
              <w:rPr>
                <w:lang w:eastAsia="ja-JP"/>
              </w:rPr>
              <w:sym w:font="Symbol" w:char="F03C"/>
            </w:r>
            <w:r>
              <w:rPr>
                <w:lang w:eastAsia="ja-JP"/>
              </w:rPr>
              <w:t xml:space="preserve"> </w:t>
            </w:r>
            <w:r w:rsidR="00B76B47">
              <w:rPr>
                <w:lang w:eastAsia="ja-JP"/>
              </w:rPr>
              <w:t>1</w:t>
            </w:r>
          </w:p>
        </w:tc>
      </w:tr>
      <w:tr w:rsidR="009E1EC5" w14:paraId="21C9DDE3" w14:textId="77777777" w:rsidTr="000556B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17EDAD2" w14:textId="31623F0D" w:rsidR="009E1EC5" w:rsidRDefault="009E1EC5" w:rsidP="009E1EC5">
            <w:pPr>
              <w:pStyle w:val="TAC"/>
              <w:rPr>
                <w:lang w:eastAsia="ja-JP"/>
              </w:rPr>
            </w:pPr>
            <w:r>
              <w:rPr>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tcPr>
          <w:p w14:paraId="1A9D5B72" w14:textId="26D3F009" w:rsidR="009E1EC5" w:rsidRDefault="00B76B47" w:rsidP="009E1EC5">
            <w:pPr>
              <w:pStyle w:val="TAC"/>
              <w:rPr>
                <w:lang w:eastAsia="ja-JP"/>
              </w:rPr>
            </w:pPr>
            <w:r>
              <w:rPr>
                <w:lang w:eastAsia="ja-JP"/>
              </w:rPr>
              <w:t>1</w:t>
            </w:r>
            <w:r w:rsidR="009E1EC5">
              <w:rPr>
                <w:lang w:eastAsia="ja-JP"/>
              </w:rPr>
              <w:t xml:space="preserve"> </w:t>
            </w:r>
            <w:r w:rsidR="009E1EC5">
              <w:rPr>
                <w:lang w:eastAsia="ja-JP"/>
              </w:rPr>
              <w:sym w:font="Symbol" w:char="F0A3"/>
            </w:r>
            <w:r w:rsidR="009E1EC5">
              <w:rPr>
                <w:lang w:eastAsia="ja-JP"/>
              </w:rPr>
              <w:t xml:space="preserve"> PH </w:t>
            </w:r>
            <w:r w:rsidR="009E1EC5">
              <w:rPr>
                <w:lang w:eastAsia="ja-JP"/>
              </w:rPr>
              <w:sym w:font="Symbol" w:char="F03C"/>
            </w:r>
            <w:r w:rsidR="009E1EC5">
              <w:rPr>
                <w:lang w:eastAsia="ja-JP"/>
              </w:rPr>
              <w:t xml:space="preserve"> 5</w:t>
            </w:r>
          </w:p>
        </w:tc>
      </w:tr>
      <w:tr w:rsidR="009E1EC5" w14:paraId="624852B9" w14:textId="77777777" w:rsidTr="000556B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9337618" w14:textId="1D0C9CDD" w:rsidR="009E1EC5" w:rsidRDefault="009E1EC5" w:rsidP="009E1EC5">
            <w:pPr>
              <w:pStyle w:val="TAC"/>
              <w:rPr>
                <w:lang w:eastAsia="ja-JP"/>
              </w:rPr>
            </w:pPr>
            <w:r>
              <w:rPr>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tcPr>
          <w:p w14:paraId="56464EC2" w14:textId="0FDE06F6" w:rsidR="009E1EC5" w:rsidRDefault="009E1EC5" w:rsidP="009E1EC5">
            <w:pPr>
              <w:pStyle w:val="TAC"/>
              <w:rPr>
                <w:lang w:eastAsia="ja-JP"/>
              </w:rPr>
            </w:pPr>
            <w:r>
              <w:rPr>
                <w:lang w:eastAsia="ja-JP"/>
              </w:rPr>
              <w:t xml:space="preserve">5 </w:t>
            </w:r>
            <w:r>
              <w:rPr>
                <w:lang w:eastAsia="ja-JP"/>
              </w:rPr>
              <w:sym w:font="Symbol" w:char="F0A3"/>
            </w:r>
            <w:r>
              <w:rPr>
                <w:lang w:eastAsia="ja-JP"/>
              </w:rPr>
              <w:t xml:space="preserve"> PH </w:t>
            </w:r>
            <w:r>
              <w:rPr>
                <w:lang w:eastAsia="ja-JP"/>
              </w:rPr>
              <w:sym w:font="Symbol" w:char="F03C"/>
            </w:r>
            <w:r>
              <w:rPr>
                <w:lang w:eastAsia="ja-JP"/>
              </w:rPr>
              <w:t xml:space="preserve"> 8</w:t>
            </w:r>
          </w:p>
        </w:tc>
      </w:tr>
      <w:tr w:rsidR="009E1EC5" w14:paraId="7C716B96" w14:textId="77777777" w:rsidTr="000556B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B9A72C7" w14:textId="4CB05370" w:rsidR="009E1EC5" w:rsidRDefault="009E1EC5" w:rsidP="009E1EC5">
            <w:pPr>
              <w:pStyle w:val="TAC"/>
              <w:rPr>
                <w:lang w:eastAsia="ja-JP"/>
              </w:rPr>
            </w:pPr>
            <w:r>
              <w:rPr>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tcPr>
          <w:p w14:paraId="3F320187" w14:textId="53BDC1D7" w:rsidR="009E1EC5" w:rsidRDefault="009E1EC5" w:rsidP="009E1EC5">
            <w:pPr>
              <w:pStyle w:val="TAC"/>
              <w:rPr>
                <w:lang w:eastAsia="ja-JP"/>
              </w:rPr>
            </w:pPr>
            <w:r>
              <w:rPr>
                <w:lang w:eastAsia="ja-JP"/>
              </w:rPr>
              <w:t xml:space="preserve">8 </w:t>
            </w:r>
            <w:r>
              <w:rPr>
                <w:lang w:eastAsia="ja-JP"/>
              </w:rPr>
              <w:sym w:font="Symbol" w:char="F0A3"/>
            </w:r>
            <w:r>
              <w:rPr>
                <w:lang w:eastAsia="ja-JP"/>
              </w:rPr>
              <w:t xml:space="preserve"> PH </w:t>
            </w:r>
            <w:r>
              <w:rPr>
                <w:lang w:eastAsia="ja-JP"/>
              </w:rPr>
              <w:sym w:font="Symbol" w:char="F03C"/>
            </w:r>
            <w:r>
              <w:rPr>
                <w:lang w:eastAsia="ja-JP"/>
              </w:rPr>
              <w:t xml:space="preserve"> 11</w:t>
            </w:r>
          </w:p>
        </w:tc>
      </w:tr>
      <w:tr w:rsidR="00A21177" w14:paraId="459E73B9" w14:textId="77777777" w:rsidTr="000556B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63947A4" w14:textId="2DA8BAB2" w:rsidR="00A21177" w:rsidRDefault="00A21177" w:rsidP="00A21177">
            <w:pPr>
              <w:pStyle w:val="TAC"/>
              <w:rPr>
                <w:lang w:eastAsia="ja-JP"/>
              </w:rPr>
            </w:pPr>
            <w:r>
              <w:rPr>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tcPr>
          <w:p w14:paraId="7E7E12A6" w14:textId="52E81CBF" w:rsidR="00A21177" w:rsidRDefault="00A21177" w:rsidP="00A21177">
            <w:pPr>
              <w:pStyle w:val="TAC"/>
              <w:rPr>
                <w:lang w:eastAsia="ja-JP"/>
              </w:rPr>
            </w:pPr>
            <w:r>
              <w:rPr>
                <w:lang w:eastAsia="ja-JP"/>
              </w:rPr>
              <w:t xml:space="preserve">PH ≥ </w:t>
            </w:r>
            <w:r w:rsidR="009E1EC5">
              <w:rPr>
                <w:lang w:eastAsia="ja-JP"/>
              </w:rPr>
              <w:t>11</w:t>
            </w:r>
          </w:p>
        </w:tc>
      </w:tr>
    </w:tbl>
    <w:p w14:paraId="1E50546F" w14:textId="2B9ECA6B" w:rsidR="008A7BB6" w:rsidRDefault="008A7BB6" w:rsidP="007C1008">
      <w:pPr>
        <w:rPr>
          <w:lang w:val="en-US"/>
        </w:rPr>
      </w:pPr>
    </w:p>
    <w:p w14:paraId="6A2423C9" w14:textId="12078631" w:rsidR="00EF267D" w:rsidRPr="00016705" w:rsidRDefault="00EF267D" w:rsidP="00EF267D">
      <w:pPr>
        <w:jc w:val="center"/>
        <w:rPr>
          <w:b/>
          <w:lang w:val="en-US"/>
        </w:rPr>
      </w:pPr>
      <w:r>
        <w:rPr>
          <w:b/>
          <w:lang w:val="en-US"/>
        </w:rPr>
        <w:t>Table 2. Enhanced PHR report mapping table with 4-bit resolution for UE power class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EF267D" w14:paraId="382D5A82"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77DC31E" w14:textId="77777777" w:rsidR="00EF267D" w:rsidRDefault="00EF267D" w:rsidP="00C004C8">
            <w:pPr>
              <w:pStyle w:val="TAH"/>
              <w:rPr>
                <w:rFonts w:eastAsia="SimSun"/>
                <w:lang w:eastAsia="ko-KR"/>
              </w:rPr>
            </w:pPr>
            <w:r>
              <w:rPr>
                <w:rFonts w:eastAsia="SimSun"/>
                <w:lang w:eastAsia="ko-KR"/>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B31B5A" w14:textId="77777777" w:rsidR="00EF267D" w:rsidRDefault="00EF267D" w:rsidP="00C004C8">
            <w:pPr>
              <w:pStyle w:val="TAH"/>
              <w:rPr>
                <w:rFonts w:eastAsia="SimSun"/>
                <w:lang w:eastAsia="ko-KR"/>
              </w:rPr>
            </w:pPr>
            <w:r>
              <w:rPr>
                <w:rFonts w:eastAsia="SimSun"/>
                <w:lang w:eastAsia="ko-KR"/>
              </w:rPr>
              <w:t>Measured quantity value (dB)</w:t>
            </w:r>
          </w:p>
        </w:tc>
      </w:tr>
      <w:tr w:rsidR="00EF267D" w14:paraId="089B526B"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EF60F29" w14:textId="77777777" w:rsidR="00EF267D" w:rsidRDefault="00EF267D" w:rsidP="00EF267D">
            <w:pPr>
              <w:pStyle w:val="TAC"/>
              <w:rPr>
                <w:lang w:eastAsia="ja-JP"/>
              </w:rPr>
            </w:pPr>
            <w:r>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0B05AE2" w14:textId="124B5D61" w:rsidR="00EF267D" w:rsidRDefault="00EF267D" w:rsidP="00EF267D">
            <w:pPr>
              <w:pStyle w:val="TAC"/>
              <w:rPr>
                <w:lang w:eastAsia="ja-JP"/>
              </w:rPr>
            </w:pPr>
            <w:r>
              <w:rPr>
                <w:lang w:eastAsia="zh-CN"/>
              </w:rPr>
              <w:t>-54</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Pr>
                <w:lang w:eastAsia="zh-CN"/>
              </w:rPr>
              <w:t xml:space="preserve"> -45</w:t>
            </w:r>
          </w:p>
        </w:tc>
      </w:tr>
      <w:tr w:rsidR="00EF267D" w14:paraId="7FBC71D2"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9B57CD5" w14:textId="77777777" w:rsidR="00EF267D" w:rsidRDefault="00EF267D" w:rsidP="00EF267D">
            <w:pPr>
              <w:pStyle w:val="TAC"/>
              <w:rPr>
                <w:lang w:eastAsia="ja-JP"/>
              </w:rPr>
            </w:pPr>
            <w:r>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282D1EE" w14:textId="64F1F652" w:rsidR="00EF267D" w:rsidRDefault="00EF267D" w:rsidP="00EF267D">
            <w:pPr>
              <w:pStyle w:val="TAC"/>
              <w:rPr>
                <w:lang w:eastAsia="ja-JP"/>
              </w:rPr>
            </w:pPr>
            <w:r>
              <w:rPr>
                <w:lang w:eastAsia="zh-CN"/>
              </w:rPr>
              <w:t>-45</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Pr>
                <w:lang w:eastAsia="zh-CN"/>
              </w:rPr>
              <w:t xml:space="preserve"> -41</w:t>
            </w:r>
          </w:p>
        </w:tc>
      </w:tr>
      <w:tr w:rsidR="00EF267D" w14:paraId="22EFAB79"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B6787BC" w14:textId="77777777" w:rsidR="00EF267D" w:rsidRDefault="00EF267D" w:rsidP="00EF267D">
            <w:pPr>
              <w:pStyle w:val="TAC"/>
              <w:rPr>
                <w:lang w:eastAsia="ja-JP"/>
              </w:rPr>
            </w:pPr>
            <w:r>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tcPr>
          <w:p w14:paraId="4DCF40A4" w14:textId="1F2D36D9" w:rsidR="00EF267D" w:rsidRDefault="00EF267D" w:rsidP="00EF267D">
            <w:pPr>
              <w:pStyle w:val="TAC"/>
              <w:rPr>
                <w:lang w:eastAsia="ja-JP"/>
              </w:rPr>
            </w:pPr>
            <w:r>
              <w:rPr>
                <w:lang w:eastAsia="zh-CN"/>
              </w:rPr>
              <w:t>-41</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Pr>
                <w:lang w:eastAsia="zh-CN"/>
              </w:rPr>
              <w:t xml:space="preserve"> -37</w:t>
            </w:r>
          </w:p>
        </w:tc>
      </w:tr>
      <w:tr w:rsidR="00EF267D" w14:paraId="61C8116B"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F91F6E7" w14:textId="77777777" w:rsidR="00EF267D" w:rsidRDefault="00EF267D" w:rsidP="00EF267D">
            <w:pPr>
              <w:pStyle w:val="TAC"/>
              <w:rPr>
                <w:lang w:eastAsia="ja-JP"/>
              </w:rPr>
            </w:pPr>
            <w:r>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DB9F3BA" w14:textId="5AC271DD" w:rsidR="00EF267D" w:rsidRDefault="00EF267D" w:rsidP="00EF267D">
            <w:pPr>
              <w:pStyle w:val="TAC"/>
              <w:rPr>
                <w:lang w:eastAsia="ja-JP"/>
              </w:rPr>
            </w:pPr>
            <w:r>
              <w:rPr>
                <w:lang w:eastAsia="zh-CN"/>
              </w:rPr>
              <w:t>-37</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Pr>
                <w:lang w:eastAsia="zh-CN"/>
              </w:rPr>
              <w:t xml:space="preserve"> -33</w:t>
            </w:r>
          </w:p>
        </w:tc>
      </w:tr>
      <w:tr w:rsidR="00EF267D" w14:paraId="0B2A3777"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351109C" w14:textId="77777777" w:rsidR="00EF267D" w:rsidRDefault="00EF267D" w:rsidP="00EF267D">
            <w:pPr>
              <w:pStyle w:val="TAC"/>
              <w:rPr>
                <w:lang w:eastAsia="ja-JP"/>
              </w:rPr>
            </w:pPr>
            <w:r>
              <w:rPr>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tcPr>
          <w:p w14:paraId="67F7093C" w14:textId="6ED45577" w:rsidR="00EF267D" w:rsidRDefault="00EF267D" w:rsidP="00EF267D">
            <w:pPr>
              <w:pStyle w:val="TAC"/>
              <w:rPr>
                <w:lang w:eastAsia="ja-JP"/>
              </w:rPr>
            </w:pPr>
            <w:r>
              <w:rPr>
                <w:lang w:eastAsia="zh-CN"/>
              </w:rPr>
              <w:t>-33</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sidRPr="0029448C">
              <w:rPr>
                <w:lang w:eastAsia="zh-CN"/>
              </w:rPr>
              <w:t xml:space="preserve"> -</w:t>
            </w:r>
            <w:r>
              <w:rPr>
                <w:lang w:eastAsia="zh-CN"/>
              </w:rPr>
              <w:t>29</w:t>
            </w:r>
          </w:p>
        </w:tc>
      </w:tr>
      <w:tr w:rsidR="00EF267D" w14:paraId="4F704B73"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D9E7C96" w14:textId="77777777" w:rsidR="00EF267D" w:rsidRDefault="00EF267D" w:rsidP="00EF267D">
            <w:pPr>
              <w:pStyle w:val="TAC"/>
              <w:rPr>
                <w:lang w:eastAsia="ja-JP"/>
              </w:rPr>
            </w:pPr>
            <w:r>
              <w:rPr>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tcPr>
          <w:p w14:paraId="741E74B5" w14:textId="37C33BF9" w:rsidR="00EF267D" w:rsidRDefault="00EF267D" w:rsidP="00EF267D">
            <w:pPr>
              <w:pStyle w:val="TAC"/>
              <w:rPr>
                <w:lang w:eastAsia="ja-JP"/>
              </w:rPr>
            </w:pPr>
            <w:r>
              <w:rPr>
                <w:lang w:eastAsia="zh-CN"/>
              </w:rPr>
              <w:t>-29</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Pr>
                <w:lang w:eastAsia="zh-CN"/>
              </w:rPr>
              <w:t xml:space="preserve"> -25</w:t>
            </w:r>
          </w:p>
        </w:tc>
      </w:tr>
      <w:tr w:rsidR="00EF267D" w14:paraId="4F7AB58D"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20B52D2" w14:textId="77777777" w:rsidR="00EF267D" w:rsidRDefault="00EF267D" w:rsidP="00EF267D">
            <w:pPr>
              <w:pStyle w:val="TAC"/>
              <w:rPr>
                <w:lang w:eastAsia="ja-JP"/>
              </w:rPr>
            </w:pPr>
            <w:r>
              <w:rPr>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tcPr>
          <w:p w14:paraId="2775062D" w14:textId="5E406BF6" w:rsidR="00EF267D" w:rsidRDefault="00EF267D" w:rsidP="00EF267D">
            <w:pPr>
              <w:pStyle w:val="TAC"/>
              <w:rPr>
                <w:lang w:eastAsia="ja-JP"/>
              </w:rPr>
            </w:pPr>
            <w:r>
              <w:rPr>
                <w:lang w:eastAsia="zh-CN"/>
              </w:rPr>
              <w:t>-25</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Pr>
                <w:lang w:eastAsia="zh-CN"/>
              </w:rPr>
              <w:t xml:space="preserve"> -21</w:t>
            </w:r>
          </w:p>
        </w:tc>
      </w:tr>
      <w:tr w:rsidR="00EF267D" w14:paraId="0BCB0D87"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193CDD2" w14:textId="77777777" w:rsidR="00EF267D" w:rsidRDefault="00EF267D" w:rsidP="00EF267D">
            <w:pPr>
              <w:pStyle w:val="TAC"/>
              <w:rPr>
                <w:lang w:eastAsia="ja-JP"/>
              </w:rPr>
            </w:pPr>
            <w:r>
              <w:rPr>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tcPr>
          <w:p w14:paraId="0E4BC4D6" w14:textId="44178773" w:rsidR="00EF267D" w:rsidRDefault="00EF267D" w:rsidP="00EF267D">
            <w:pPr>
              <w:pStyle w:val="TAC"/>
              <w:rPr>
                <w:lang w:eastAsia="ja-JP"/>
              </w:rPr>
            </w:pPr>
            <w:r>
              <w:rPr>
                <w:lang w:eastAsia="zh-CN"/>
              </w:rPr>
              <w:t>-21</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Pr>
                <w:lang w:eastAsia="zh-CN"/>
              </w:rPr>
              <w:t xml:space="preserve"> -17</w:t>
            </w:r>
          </w:p>
        </w:tc>
      </w:tr>
      <w:tr w:rsidR="00EF267D" w14:paraId="2AC8C0A5"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7D2A7F9" w14:textId="77777777" w:rsidR="00EF267D" w:rsidRDefault="00EF267D" w:rsidP="00EF267D">
            <w:pPr>
              <w:pStyle w:val="TAC"/>
              <w:rPr>
                <w:lang w:eastAsia="ja-JP"/>
              </w:rPr>
            </w:pPr>
            <w:r>
              <w:rPr>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tcPr>
          <w:p w14:paraId="3782AA37" w14:textId="79544A94" w:rsidR="00EF267D" w:rsidRDefault="00EF267D" w:rsidP="00EF267D">
            <w:pPr>
              <w:pStyle w:val="TAC"/>
              <w:rPr>
                <w:lang w:eastAsia="ja-JP"/>
              </w:rPr>
            </w:pPr>
            <w:r>
              <w:rPr>
                <w:lang w:eastAsia="zh-CN"/>
              </w:rPr>
              <w:t>-17</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sidRPr="0029448C">
              <w:rPr>
                <w:lang w:eastAsia="zh-CN"/>
              </w:rPr>
              <w:t xml:space="preserve"> -</w:t>
            </w:r>
            <w:r>
              <w:rPr>
                <w:lang w:eastAsia="zh-CN"/>
              </w:rPr>
              <w:t>13</w:t>
            </w:r>
          </w:p>
        </w:tc>
      </w:tr>
      <w:tr w:rsidR="00EF267D" w14:paraId="223248A6"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2934A69" w14:textId="77777777" w:rsidR="00EF267D" w:rsidRDefault="00EF267D" w:rsidP="00EF267D">
            <w:pPr>
              <w:pStyle w:val="TAC"/>
              <w:rPr>
                <w:lang w:eastAsia="ja-JP"/>
              </w:rPr>
            </w:pPr>
            <w:r>
              <w:rPr>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tcPr>
          <w:p w14:paraId="179AA17F" w14:textId="60DF6CA3" w:rsidR="00EF267D" w:rsidRDefault="00EF267D" w:rsidP="00EF267D">
            <w:pPr>
              <w:pStyle w:val="TAC"/>
              <w:rPr>
                <w:lang w:eastAsia="ja-JP"/>
              </w:rPr>
            </w:pPr>
            <w:r>
              <w:rPr>
                <w:lang w:eastAsia="zh-CN"/>
              </w:rPr>
              <w:t>-13</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sidRPr="0029448C">
              <w:rPr>
                <w:lang w:eastAsia="zh-CN"/>
              </w:rPr>
              <w:t xml:space="preserve"> -</w:t>
            </w:r>
            <w:r>
              <w:rPr>
                <w:lang w:eastAsia="zh-CN"/>
              </w:rPr>
              <w:t>9</w:t>
            </w:r>
          </w:p>
        </w:tc>
      </w:tr>
      <w:tr w:rsidR="00EF267D" w14:paraId="04950A23"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E19D507" w14:textId="77777777" w:rsidR="00EF267D" w:rsidRDefault="00EF267D" w:rsidP="00EF267D">
            <w:pPr>
              <w:pStyle w:val="TAC"/>
              <w:rPr>
                <w:lang w:eastAsia="ja-JP"/>
              </w:rPr>
            </w:pPr>
            <w:r>
              <w:rPr>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tcPr>
          <w:p w14:paraId="400E6DBF" w14:textId="1AE8EC9C" w:rsidR="00EF267D" w:rsidRDefault="00EF267D" w:rsidP="00EF267D">
            <w:pPr>
              <w:pStyle w:val="TAC"/>
              <w:rPr>
                <w:lang w:eastAsia="ja-JP"/>
              </w:rPr>
            </w:pPr>
            <w:r>
              <w:rPr>
                <w:lang w:eastAsia="zh-CN"/>
              </w:rPr>
              <w:t>-9</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sidRPr="0029448C">
              <w:rPr>
                <w:lang w:eastAsia="zh-CN"/>
              </w:rPr>
              <w:t xml:space="preserve"> -</w:t>
            </w:r>
            <w:r>
              <w:rPr>
                <w:lang w:eastAsia="zh-CN"/>
              </w:rPr>
              <w:t>5</w:t>
            </w:r>
          </w:p>
        </w:tc>
      </w:tr>
      <w:tr w:rsidR="00EF267D" w14:paraId="3CF010D6"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4B29AB5" w14:textId="77777777" w:rsidR="00EF267D" w:rsidRDefault="00EF267D" w:rsidP="00EF267D">
            <w:pPr>
              <w:pStyle w:val="TAC"/>
              <w:rPr>
                <w:lang w:eastAsia="ja-JP"/>
              </w:rPr>
            </w:pPr>
            <w:r>
              <w:rPr>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tcPr>
          <w:p w14:paraId="32E60239" w14:textId="7C575E14" w:rsidR="00EF267D" w:rsidRDefault="00EF267D" w:rsidP="00EF267D">
            <w:pPr>
              <w:pStyle w:val="TAC"/>
              <w:rPr>
                <w:lang w:eastAsia="ja-JP"/>
              </w:rPr>
            </w:pPr>
            <w:r>
              <w:rPr>
                <w:lang w:eastAsia="zh-CN"/>
              </w:rPr>
              <w:t>-5</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sidRPr="0029448C">
              <w:rPr>
                <w:lang w:eastAsia="zh-CN"/>
              </w:rPr>
              <w:t xml:space="preserve"> </w:t>
            </w:r>
            <w:r>
              <w:rPr>
                <w:lang w:eastAsia="zh-CN"/>
              </w:rPr>
              <w:t>-1</w:t>
            </w:r>
          </w:p>
        </w:tc>
      </w:tr>
      <w:tr w:rsidR="00EF267D" w14:paraId="0091DF3C"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0C2AA32" w14:textId="77777777" w:rsidR="00EF267D" w:rsidRDefault="00EF267D" w:rsidP="00EF267D">
            <w:pPr>
              <w:pStyle w:val="TAC"/>
              <w:rPr>
                <w:lang w:eastAsia="ja-JP"/>
              </w:rPr>
            </w:pPr>
            <w:r>
              <w:rPr>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tcPr>
          <w:p w14:paraId="270832CE" w14:textId="119C4BCB" w:rsidR="00EF267D" w:rsidRDefault="00EF267D" w:rsidP="00EF267D">
            <w:pPr>
              <w:pStyle w:val="TAC"/>
              <w:rPr>
                <w:lang w:eastAsia="ja-JP"/>
              </w:rPr>
            </w:pPr>
            <w:r>
              <w:rPr>
                <w:lang w:eastAsia="zh-CN"/>
              </w:rPr>
              <w:t>-1</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sidRPr="0029448C">
              <w:rPr>
                <w:lang w:eastAsia="zh-CN"/>
              </w:rPr>
              <w:t xml:space="preserve"> </w:t>
            </w:r>
            <w:r>
              <w:rPr>
                <w:lang w:eastAsia="zh-CN"/>
              </w:rPr>
              <w:t>3</w:t>
            </w:r>
          </w:p>
        </w:tc>
      </w:tr>
      <w:tr w:rsidR="00EF267D" w14:paraId="2AFE7344"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72D9E77" w14:textId="77777777" w:rsidR="00EF267D" w:rsidRDefault="00EF267D" w:rsidP="00EF267D">
            <w:pPr>
              <w:pStyle w:val="TAC"/>
              <w:rPr>
                <w:lang w:eastAsia="ja-JP"/>
              </w:rPr>
            </w:pPr>
            <w:r>
              <w:rPr>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tcPr>
          <w:p w14:paraId="2C2538BD" w14:textId="0E668BC0" w:rsidR="00EF267D" w:rsidRDefault="00EF267D" w:rsidP="00EF267D">
            <w:pPr>
              <w:pStyle w:val="TAC"/>
              <w:rPr>
                <w:lang w:eastAsia="ja-JP"/>
              </w:rPr>
            </w:pPr>
            <w:r>
              <w:rPr>
                <w:lang w:eastAsia="zh-CN"/>
              </w:rPr>
              <w:t>3</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sidRPr="0029448C">
              <w:rPr>
                <w:lang w:eastAsia="zh-CN"/>
              </w:rPr>
              <w:t xml:space="preserve"> </w:t>
            </w:r>
            <w:r>
              <w:rPr>
                <w:lang w:eastAsia="zh-CN"/>
              </w:rPr>
              <w:t>7</w:t>
            </w:r>
          </w:p>
        </w:tc>
      </w:tr>
      <w:tr w:rsidR="00EF267D" w14:paraId="4399C38A"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E98D1EA" w14:textId="77777777" w:rsidR="00EF267D" w:rsidRDefault="00EF267D" w:rsidP="00EF267D">
            <w:pPr>
              <w:pStyle w:val="TAC"/>
              <w:rPr>
                <w:lang w:eastAsia="ja-JP"/>
              </w:rPr>
            </w:pPr>
            <w:r>
              <w:rPr>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tcPr>
          <w:p w14:paraId="47B9F285" w14:textId="5A556E32" w:rsidR="00EF267D" w:rsidRDefault="00EF267D" w:rsidP="00EF267D">
            <w:pPr>
              <w:pStyle w:val="TAC"/>
              <w:rPr>
                <w:lang w:eastAsia="ja-JP"/>
              </w:rPr>
            </w:pPr>
            <w:r>
              <w:rPr>
                <w:lang w:eastAsia="zh-CN"/>
              </w:rPr>
              <w:t>7</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sidRPr="0029448C">
              <w:rPr>
                <w:lang w:eastAsia="zh-CN"/>
              </w:rPr>
              <w:t xml:space="preserve"> 11</w:t>
            </w:r>
          </w:p>
        </w:tc>
      </w:tr>
      <w:tr w:rsidR="00EF267D" w14:paraId="6F7DA57F"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CEF5C32" w14:textId="77777777" w:rsidR="00EF267D" w:rsidRDefault="00EF267D" w:rsidP="00EF267D">
            <w:pPr>
              <w:pStyle w:val="TAC"/>
              <w:rPr>
                <w:lang w:eastAsia="ja-JP"/>
              </w:rPr>
            </w:pPr>
            <w:r>
              <w:rPr>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tcPr>
          <w:p w14:paraId="05B0ECEB" w14:textId="0B0EC868" w:rsidR="00EF267D" w:rsidRDefault="00EF267D" w:rsidP="00EF267D">
            <w:pPr>
              <w:pStyle w:val="TAC"/>
              <w:rPr>
                <w:lang w:eastAsia="ja-JP"/>
              </w:rPr>
            </w:pPr>
            <w:r w:rsidRPr="0029448C">
              <w:rPr>
                <w:lang w:eastAsia="zh-CN"/>
              </w:rPr>
              <w:t>PH ≥ 11</w:t>
            </w:r>
          </w:p>
        </w:tc>
      </w:tr>
    </w:tbl>
    <w:p w14:paraId="05C82445" w14:textId="77777777" w:rsidR="00EF267D" w:rsidRDefault="00EF267D" w:rsidP="007C1008">
      <w:pPr>
        <w:rPr>
          <w:lang w:val="en-US"/>
        </w:rPr>
      </w:pPr>
    </w:p>
    <w:p w14:paraId="05109B46" w14:textId="77777777" w:rsidR="00F2107A" w:rsidRDefault="0032488E" w:rsidP="005D6C7D">
      <w:pPr>
        <w:pStyle w:val="Heading1"/>
        <w:rPr>
          <w:lang w:val="en-US"/>
        </w:rPr>
      </w:pPr>
      <w:r>
        <w:rPr>
          <w:lang w:val="en-US"/>
        </w:rPr>
        <w:t>Con</w:t>
      </w:r>
      <w:r w:rsidR="00F2107A">
        <w:rPr>
          <w:lang w:val="en-US"/>
        </w:rPr>
        <w:t>clusions</w:t>
      </w:r>
    </w:p>
    <w:p w14:paraId="7EC953B0" w14:textId="6AD6EEF6" w:rsidR="00284A9A" w:rsidRDefault="00284A9A" w:rsidP="00284A9A">
      <w:pPr>
        <w:spacing w:after="0"/>
        <w:rPr>
          <w:lang w:val="en-US"/>
        </w:rPr>
      </w:pPr>
      <w:r>
        <w:rPr>
          <w:lang w:val="en-US"/>
        </w:rPr>
        <w:t>In this paper, we discussed the necessary modification of the PHR report mapping in NB-IoT for the enhanced PHR reporting.</w:t>
      </w:r>
    </w:p>
    <w:p w14:paraId="73675C2C" w14:textId="37224E06" w:rsidR="001E1039" w:rsidRDefault="001E1039" w:rsidP="001E1039">
      <w:pPr>
        <w:spacing w:after="0"/>
        <w:rPr>
          <w:lang w:val="en-US"/>
        </w:rPr>
      </w:pPr>
    </w:p>
    <w:p w14:paraId="3146A96B" w14:textId="38502D31" w:rsidR="004D7CF4" w:rsidRPr="00016705" w:rsidRDefault="004D7CF4" w:rsidP="004D7CF4">
      <w:pPr>
        <w:rPr>
          <w:b/>
          <w:lang w:val="en-US"/>
        </w:rPr>
      </w:pPr>
      <w:r w:rsidRPr="00016705">
        <w:rPr>
          <w:b/>
          <w:lang w:val="en-US"/>
        </w:rPr>
        <w:t xml:space="preserve">Observation 1. </w:t>
      </w:r>
      <w:r>
        <w:rPr>
          <w:b/>
          <w:lang w:val="en-US"/>
        </w:rPr>
        <w:t xml:space="preserve">Incorrect coverage decision due to noisy NRSRP measurement may lead to the suboptimal use of </w:t>
      </w:r>
      <w:r w:rsidR="00284A9A">
        <w:rPr>
          <w:b/>
          <w:lang w:val="en-US"/>
        </w:rPr>
        <w:t>PHR</w:t>
      </w:r>
      <w:r>
        <w:rPr>
          <w:b/>
          <w:lang w:val="en-US"/>
        </w:rPr>
        <w:t xml:space="preserve"> reporting in the legacy </w:t>
      </w:r>
      <w:r w:rsidR="00284A9A">
        <w:rPr>
          <w:b/>
          <w:lang w:val="en-US"/>
        </w:rPr>
        <w:t xml:space="preserve">PHR </w:t>
      </w:r>
      <w:r>
        <w:rPr>
          <w:b/>
          <w:lang w:val="en-US"/>
        </w:rPr>
        <w:t>report mapping.</w:t>
      </w:r>
    </w:p>
    <w:p w14:paraId="74E78054" w14:textId="01DC526C" w:rsidR="00DB6EB7" w:rsidRDefault="00DB6EB7" w:rsidP="00DB6EB7">
      <w:pPr>
        <w:rPr>
          <w:b/>
          <w:lang w:val="en-US"/>
        </w:rPr>
      </w:pPr>
      <w:r w:rsidRPr="00016705">
        <w:rPr>
          <w:b/>
          <w:lang w:val="en-US"/>
        </w:rPr>
        <w:t xml:space="preserve">Proposal 1. </w:t>
      </w:r>
      <w:r>
        <w:rPr>
          <w:b/>
          <w:lang w:val="en-US"/>
        </w:rPr>
        <w:t xml:space="preserve">In the enhanced PHR reporting, define </w:t>
      </w:r>
      <w:r w:rsidR="00AE6875">
        <w:rPr>
          <w:b/>
          <w:lang w:val="en-US"/>
        </w:rPr>
        <w:t>a single</w:t>
      </w:r>
      <w:r w:rsidRPr="00016705">
        <w:rPr>
          <w:b/>
          <w:lang w:val="en-US"/>
        </w:rPr>
        <w:t xml:space="preserve"> </w:t>
      </w:r>
      <w:r>
        <w:rPr>
          <w:b/>
          <w:lang w:val="en-US"/>
        </w:rPr>
        <w:t>PHR report</w:t>
      </w:r>
      <w:r w:rsidRPr="00016705">
        <w:rPr>
          <w:b/>
          <w:lang w:val="en-US"/>
        </w:rPr>
        <w:t xml:space="preserve"> mapping </w:t>
      </w:r>
      <w:r>
        <w:rPr>
          <w:b/>
          <w:lang w:val="en-US"/>
        </w:rPr>
        <w:t>table for NB-IoT UEs across different coverage level.</w:t>
      </w:r>
    </w:p>
    <w:p w14:paraId="05237848" w14:textId="7418705A" w:rsidR="00EF267D" w:rsidRPr="00016705" w:rsidRDefault="00EF267D" w:rsidP="00EF267D">
      <w:pPr>
        <w:rPr>
          <w:b/>
          <w:lang w:val="en-US"/>
        </w:rPr>
      </w:pPr>
      <w:r w:rsidRPr="00016705">
        <w:rPr>
          <w:b/>
          <w:lang w:val="en-US"/>
        </w:rPr>
        <w:t xml:space="preserve">Proposal </w:t>
      </w:r>
      <w:r>
        <w:rPr>
          <w:b/>
          <w:lang w:val="en-US"/>
        </w:rPr>
        <w:t>2</w:t>
      </w:r>
      <w:r w:rsidRPr="00016705">
        <w:rPr>
          <w:b/>
          <w:lang w:val="en-US"/>
        </w:rPr>
        <w:t xml:space="preserve">. </w:t>
      </w:r>
      <w:r>
        <w:rPr>
          <w:b/>
          <w:lang w:val="en-US"/>
        </w:rPr>
        <w:t xml:space="preserve">Adopt </w:t>
      </w:r>
      <w:bookmarkStart w:id="0" w:name="_GoBack"/>
      <w:bookmarkEnd w:id="0"/>
      <w:r>
        <w:rPr>
          <w:b/>
          <w:lang w:val="en-US"/>
        </w:rPr>
        <w:t>Table 1 and Table 2 for the enhanced PHR report mapping table for UE power class PC3/5 and 6, respectively.</w:t>
      </w:r>
    </w:p>
    <w:p w14:paraId="3CCA0CA4" w14:textId="77777777" w:rsidR="00EF267D" w:rsidRDefault="00EF267D" w:rsidP="00EF267D">
      <w:pPr>
        <w:rPr>
          <w:b/>
          <w:lang w:val="en-US"/>
        </w:rPr>
      </w:pPr>
    </w:p>
    <w:p w14:paraId="2E53C90B" w14:textId="77777777" w:rsidR="00EF267D" w:rsidRDefault="00EF267D" w:rsidP="00EF267D">
      <w:pPr>
        <w:rPr>
          <w:b/>
          <w:lang w:val="en-US"/>
        </w:rPr>
      </w:pPr>
    </w:p>
    <w:p w14:paraId="5F548030" w14:textId="77777777" w:rsidR="00EF267D" w:rsidRDefault="00EF267D" w:rsidP="00EF267D">
      <w:pPr>
        <w:rPr>
          <w:b/>
          <w:lang w:val="en-US"/>
        </w:rPr>
      </w:pPr>
    </w:p>
    <w:p w14:paraId="7092B287" w14:textId="77777777" w:rsidR="00EF267D" w:rsidRPr="00016705" w:rsidRDefault="00EF267D" w:rsidP="00EF267D">
      <w:pPr>
        <w:jc w:val="center"/>
        <w:rPr>
          <w:b/>
          <w:lang w:val="en-US"/>
        </w:rPr>
      </w:pPr>
      <w:r>
        <w:rPr>
          <w:b/>
          <w:lang w:val="en-US"/>
        </w:rPr>
        <w:lastRenderedPageBreak/>
        <w:t>Table 1. Enhanced PHR report mapping table with 4-bit resolution for UE power class PC3 and 5</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EF267D" w14:paraId="325A857E"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6D7E2FF" w14:textId="77777777" w:rsidR="00EF267D" w:rsidRDefault="00EF267D" w:rsidP="00C004C8">
            <w:pPr>
              <w:pStyle w:val="TAH"/>
              <w:rPr>
                <w:rFonts w:eastAsia="SimSun"/>
                <w:lang w:eastAsia="ko-KR"/>
              </w:rPr>
            </w:pPr>
            <w:r>
              <w:rPr>
                <w:rFonts w:eastAsia="SimSun"/>
                <w:lang w:eastAsia="ko-KR"/>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32C3783" w14:textId="77777777" w:rsidR="00EF267D" w:rsidRDefault="00EF267D" w:rsidP="00C004C8">
            <w:pPr>
              <w:pStyle w:val="TAH"/>
              <w:rPr>
                <w:rFonts w:eastAsia="SimSun"/>
                <w:lang w:eastAsia="ko-KR"/>
              </w:rPr>
            </w:pPr>
            <w:r>
              <w:rPr>
                <w:rFonts w:eastAsia="SimSun"/>
                <w:lang w:eastAsia="ko-KR"/>
              </w:rPr>
              <w:t>Measured quantity value (dB)</w:t>
            </w:r>
          </w:p>
        </w:tc>
      </w:tr>
      <w:tr w:rsidR="00EF267D" w14:paraId="5A0C7481"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5BFF1A3" w14:textId="77777777" w:rsidR="00EF267D" w:rsidRDefault="00EF267D" w:rsidP="00C004C8">
            <w:pPr>
              <w:pStyle w:val="TAC"/>
              <w:rPr>
                <w:lang w:eastAsia="ja-JP"/>
              </w:rPr>
            </w:pPr>
            <w:r>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FA5E344" w14:textId="77777777" w:rsidR="00EF267D" w:rsidRDefault="00EF267D" w:rsidP="00C004C8">
            <w:pPr>
              <w:pStyle w:val="TAC"/>
              <w:rPr>
                <w:lang w:eastAsia="ja-JP"/>
              </w:rPr>
            </w:pPr>
            <w:r>
              <w:rPr>
                <w:lang w:eastAsia="ja-JP"/>
              </w:rPr>
              <w:t xml:space="preserve">-54 </w:t>
            </w:r>
            <w:r>
              <w:rPr>
                <w:lang w:eastAsia="ja-JP"/>
              </w:rPr>
              <w:sym w:font="Symbol" w:char="F0A3"/>
            </w:r>
            <w:r>
              <w:rPr>
                <w:lang w:eastAsia="ja-JP"/>
              </w:rPr>
              <w:t xml:space="preserve"> PH </w:t>
            </w:r>
            <w:r>
              <w:rPr>
                <w:lang w:eastAsia="ja-JP"/>
              </w:rPr>
              <w:sym w:font="Symbol" w:char="F03C"/>
            </w:r>
            <w:r>
              <w:rPr>
                <w:lang w:eastAsia="ja-JP"/>
              </w:rPr>
              <w:t xml:space="preserve"> -34</w:t>
            </w:r>
          </w:p>
        </w:tc>
      </w:tr>
      <w:tr w:rsidR="00EF267D" w14:paraId="6952D808"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ADE59AC" w14:textId="77777777" w:rsidR="00EF267D" w:rsidRDefault="00EF267D" w:rsidP="00C004C8">
            <w:pPr>
              <w:pStyle w:val="TAC"/>
              <w:rPr>
                <w:lang w:eastAsia="ja-JP"/>
              </w:rPr>
            </w:pPr>
            <w:r>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F22E909" w14:textId="77777777" w:rsidR="00EF267D" w:rsidRDefault="00EF267D" w:rsidP="00C004C8">
            <w:pPr>
              <w:pStyle w:val="TAC"/>
              <w:rPr>
                <w:lang w:eastAsia="ja-JP"/>
              </w:rPr>
            </w:pPr>
            <w:r>
              <w:rPr>
                <w:lang w:eastAsia="ja-JP"/>
              </w:rPr>
              <w:t xml:space="preserve">-34 </w:t>
            </w:r>
            <w:r>
              <w:rPr>
                <w:lang w:eastAsia="ja-JP"/>
              </w:rPr>
              <w:sym w:font="Symbol" w:char="F0A3"/>
            </w:r>
            <w:r>
              <w:rPr>
                <w:lang w:eastAsia="ja-JP"/>
              </w:rPr>
              <w:t xml:space="preserve"> PH </w:t>
            </w:r>
            <w:r>
              <w:rPr>
                <w:lang w:eastAsia="ja-JP"/>
              </w:rPr>
              <w:sym w:font="Symbol" w:char="F03C"/>
            </w:r>
            <w:r>
              <w:rPr>
                <w:lang w:eastAsia="ja-JP"/>
              </w:rPr>
              <w:t xml:space="preserve"> -31</w:t>
            </w:r>
          </w:p>
        </w:tc>
      </w:tr>
      <w:tr w:rsidR="00EF267D" w14:paraId="096903F3"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A369BFA" w14:textId="77777777" w:rsidR="00EF267D" w:rsidRDefault="00EF267D" w:rsidP="00C004C8">
            <w:pPr>
              <w:pStyle w:val="TAC"/>
              <w:rPr>
                <w:lang w:eastAsia="ja-JP"/>
              </w:rPr>
            </w:pPr>
            <w:r>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tcPr>
          <w:p w14:paraId="0C0A7CF9" w14:textId="77777777" w:rsidR="00EF267D" w:rsidRDefault="00EF267D" w:rsidP="00C004C8">
            <w:pPr>
              <w:pStyle w:val="TAC"/>
              <w:rPr>
                <w:lang w:eastAsia="ja-JP"/>
              </w:rPr>
            </w:pPr>
            <w:r>
              <w:rPr>
                <w:lang w:eastAsia="ja-JP"/>
              </w:rPr>
              <w:t xml:space="preserve">-31 </w:t>
            </w:r>
            <w:r>
              <w:rPr>
                <w:lang w:eastAsia="ja-JP"/>
              </w:rPr>
              <w:sym w:font="Symbol" w:char="F0A3"/>
            </w:r>
            <w:r>
              <w:rPr>
                <w:lang w:eastAsia="ja-JP"/>
              </w:rPr>
              <w:t xml:space="preserve"> PH </w:t>
            </w:r>
            <w:r>
              <w:rPr>
                <w:lang w:eastAsia="ja-JP"/>
              </w:rPr>
              <w:sym w:font="Symbol" w:char="F03C"/>
            </w:r>
            <w:r>
              <w:rPr>
                <w:lang w:eastAsia="ja-JP"/>
              </w:rPr>
              <w:t xml:space="preserve"> -28</w:t>
            </w:r>
          </w:p>
        </w:tc>
      </w:tr>
      <w:tr w:rsidR="00EF267D" w14:paraId="5FF822D3"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CC92A31" w14:textId="77777777" w:rsidR="00EF267D" w:rsidRDefault="00EF267D" w:rsidP="00C004C8">
            <w:pPr>
              <w:pStyle w:val="TAC"/>
              <w:rPr>
                <w:lang w:eastAsia="ja-JP"/>
              </w:rPr>
            </w:pPr>
            <w:r>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C645405" w14:textId="77777777" w:rsidR="00EF267D" w:rsidRDefault="00EF267D" w:rsidP="00C004C8">
            <w:pPr>
              <w:pStyle w:val="TAC"/>
              <w:rPr>
                <w:lang w:eastAsia="ja-JP"/>
              </w:rPr>
            </w:pPr>
            <w:r>
              <w:rPr>
                <w:lang w:eastAsia="ja-JP"/>
              </w:rPr>
              <w:t xml:space="preserve">-28 </w:t>
            </w:r>
            <w:r>
              <w:rPr>
                <w:lang w:eastAsia="ja-JP"/>
              </w:rPr>
              <w:sym w:font="Symbol" w:char="F0A3"/>
            </w:r>
            <w:r>
              <w:rPr>
                <w:lang w:eastAsia="ja-JP"/>
              </w:rPr>
              <w:t xml:space="preserve"> PH </w:t>
            </w:r>
            <w:r>
              <w:rPr>
                <w:lang w:eastAsia="ja-JP"/>
              </w:rPr>
              <w:sym w:font="Symbol" w:char="F03C"/>
            </w:r>
            <w:r>
              <w:rPr>
                <w:lang w:eastAsia="ja-JP"/>
              </w:rPr>
              <w:t xml:space="preserve"> -23</w:t>
            </w:r>
          </w:p>
        </w:tc>
      </w:tr>
      <w:tr w:rsidR="00EF267D" w14:paraId="423AADDF"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D5CDEC7" w14:textId="77777777" w:rsidR="00EF267D" w:rsidRDefault="00EF267D" w:rsidP="00C004C8">
            <w:pPr>
              <w:pStyle w:val="TAC"/>
              <w:rPr>
                <w:lang w:eastAsia="ja-JP"/>
              </w:rPr>
            </w:pPr>
            <w:r>
              <w:rPr>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tcPr>
          <w:p w14:paraId="7EDB683B" w14:textId="77777777" w:rsidR="00EF267D" w:rsidRDefault="00EF267D" w:rsidP="00C004C8">
            <w:pPr>
              <w:pStyle w:val="TAC"/>
              <w:rPr>
                <w:lang w:eastAsia="ja-JP"/>
              </w:rPr>
            </w:pPr>
            <w:r>
              <w:rPr>
                <w:lang w:eastAsia="ja-JP"/>
              </w:rPr>
              <w:t xml:space="preserve">-23 </w:t>
            </w:r>
            <w:r>
              <w:rPr>
                <w:lang w:eastAsia="ja-JP"/>
              </w:rPr>
              <w:sym w:font="Symbol" w:char="F0A3"/>
            </w:r>
            <w:r>
              <w:rPr>
                <w:lang w:eastAsia="ja-JP"/>
              </w:rPr>
              <w:t xml:space="preserve"> PH </w:t>
            </w:r>
            <w:r>
              <w:rPr>
                <w:lang w:eastAsia="ja-JP"/>
              </w:rPr>
              <w:sym w:font="Symbol" w:char="F03C"/>
            </w:r>
            <w:r>
              <w:rPr>
                <w:lang w:eastAsia="ja-JP"/>
              </w:rPr>
              <w:t xml:space="preserve"> -20</w:t>
            </w:r>
          </w:p>
        </w:tc>
      </w:tr>
      <w:tr w:rsidR="00EF267D" w14:paraId="064CA234"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02D2963" w14:textId="77777777" w:rsidR="00EF267D" w:rsidRDefault="00EF267D" w:rsidP="00C004C8">
            <w:pPr>
              <w:pStyle w:val="TAC"/>
              <w:rPr>
                <w:lang w:eastAsia="ja-JP"/>
              </w:rPr>
            </w:pPr>
            <w:r>
              <w:rPr>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tcPr>
          <w:p w14:paraId="3F99B1F4" w14:textId="77777777" w:rsidR="00EF267D" w:rsidRDefault="00EF267D" w:rsidP="00C004C8">
            <w:pPr>
              <w:pStyle w:val="TAC"/>
              <w:rPr>
                <w:lang w:eastAsia="ja-JP"/>
              </w:rPr>
            </w:pPr>
            <w:r>
              <w:rPr>
                <w:lang w:eastAsia="ja-JP"/>
              </w:rPr>
              <w:t xml:space="preserve">-20 </w:t>
            </w:r>
            <w:r>
              <w:rPr>
                <w:lang w:eastAsia="ja-JP"/>
              </w:rPr>
              <w:sym w:font="Symbol" w:char="F0A3"/>
            </w:r>
            <w:r>
              <w:rPr>
                <w:lang w:eastAsia="ja-JP"/>
              </w:rPr>
              <w:t xml:space="preserve"> PH </w:t>
            </w:r>
            <w:r>
              <w:rPr>
                <w:lang w:eastAsia="ja-JP"/>
              </w:rPr>
              <w:sym w:font="Symbol" w:char="F03C"/>
            </w:r>
            <w:r>
              <w:rPr>
                <w:lang w:eastAsia="ja-JP"/>
              </w:rPr>
              <w:t xml:space="preserve"> -17</w:t>
            </w:r>
          </w:p>
        </w:tc>
      </w:tr>
      <w:tr w:rsidR="00EF267D" w14:paraId="3ABCEF6B"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4F76016" w14:textId="77777777" w:rsidR="00EF267D" w:rsidRDefault="00EF267D" w:rsidP="00C004C8">
            <w:pPr>
              <w:pStyle w:val="TAC"/>
              <w:rPr>
                <w:lang w:eastAsia="ja-JP"/>
              </w:rPr>
            </w:pPr>
            <w:r>
              <w:rPr>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tcPr>
          <w:p w14:paraId="612DF27F" w14:textId="77777777" w:rsidR="00EF267D" w:rsidRDefault="00EF267D" w:rsidP="00C004C8">
            <w:pPr>
              <w:pStyle w:val="TAC"/>
              <w:rPr>
                <w:lang w:eastAsia="ja-JP"/>
              </w:rPr>
            </w:pPr>
            <w:r>
              <w:rPr>
                <w:lang w:eastAsia="ja-JP"/>
              </w:rPr>
              <w:t xml:space="preserve">-17 </w:t>
            </w:r>
            <w:r>
              <w:rPr>
                <w:lang w:eastAsia="ja-JP"/>
              </w:rPr>
              <w:sym w:font="Symbol" w:char="F0A3"/>
            </w:r>
            <w:r>
              <w:rPr>
                <w:lang w:eastAsia="ja-JP"/>
              </w:rPr>
              <w:t xml:space="preserve"> PH </w:t>
            </w:r>
            <w:r>
              <w:rPr>
                <w:lang w:eastAsia="ja-JP"/>
              </w:rPr>
              <w:sym w:font="Symbol" w:char="F03C"/>
            </w:r>
            <w:r>
              <w:rPr>
                <w:lang w:eastAsia="ja-JP"/>
              </w:rPr>
              <w:t xml:space="preserve"> -14</w:t>
            </w:r>
          </w:p>
        </w:tc>
      </w:tr>
      <w:tr w:rsidR="00EF267D" w14:paraId="6A46B78A"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D39AA51" w14:textId="77777777" w:rsidR="00EF267D" w:rsidRDefault="00EF267D" w:rsidP="00C004C8">
            <w:pPr>
              <w:pStyle w:val="TAC"/>
              <w:rPr>
                <w:lang w:eastAsia="ja-JP"/>
              </w:rPr>
            </w:pPr>
            <w:r>
              <w:rPr>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tcPr>
          <w:p w14:paraId="2847EC73" w14:textId="77777777" w:rsidR="00EF267D" w:rsidRDefault="00EF267D" w:rsidP="00C004C8">
            <w:pPr>
              <w:pStyle w:val="TAC"/>
              <w:rPr>
                <w:lang w:eastAsia="ja-JP"/>
              </w:rPr>
            </w:pPr>
            <w:r>
              <w:rPr>
                <w:lang w:eastAsia="ja-JP"/>
              </w:rPr>
              <w:t xml:space="preserve">-14 </w:t>
            </w:r>
            <w:r>
              <w:rPr>
                <w:lang w:eastAsia="ja-JP"/>
              </w:rPr>
              <w:sym w:font="Symbol" w:char="F0A3"/>
            </w:r>
            <w:r>
              <w:rPr>
                <w:lang w:eastAsia="ja-JP"/>
              </w:rPr>
              <w:t xml:space="preserve"> PH </w:t>
            </w:r>
            <w:r>
              <w:rPr>
                <w:lang w:eastAsia="ja-JP"/>
              </w:rPr>
              <w:sym w:font="Symbol" w:char="F03C"/>
            </w:r>
            <w:r>
              <w:rPr>
                <w:lang w:eastAsia="ja-JP"/>
              </w:rPr>
              <w:t xml:space="preserve"> -11</w:t>
            </w:r>
          </w:p>
        </w:tc>
      </w:tr>
      <w:tr w:rsidR="00EF267D" w14:paraId="6ECFBD1F"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5FC1914" w14:textId="77777777" w:rsidR="00EF267D" w:rsidRDefault="00EF267D" w:rsidP="00C004C8">
            <w:pPr>
              <w:pStyle w:val="TAC"/>
              <w:rPr>
                <w:lang w:eastAsia="ja-JP"/>
              </w:rPr>
            </w:pPr>
            <w:r>
              <w:rPr>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tcPr>
          <w:p w14:paraId="235AD5FB" w14:textId="77777777" w:rsidR="00EF267D" w:rsidRDefault="00EF267D" w:rsidP="00C004C8">
            <w:pPr>
              <w:pStyle w:val="TAC"/>
              <w:rPr>
                <w:lang w:eastAsia="ja-JP"/>
              </w:rPr>
            </w:pPr>
            <w:r>
              <w:rPr>
                <w:lang w:eastAsia="ja-JP"/>
              </w:rPr>
              <w:t xml:space="preserve">-11 </w:t>
            </w:r>
            <w:r>
              <w:rPr>
                <w:lang w:eastAsia="ja-JP"/>
              </w:rPr>
              <w:sym w:font="Symbol" w:char="F0A3"/>
            </w:r>
            <w:r>
              <w:rPr>
                <w:lang w:eastAsia="ja-JP"/>
              </w:rPr>
              <w:t xml:space="preserve"> PH </w:t>
            </w:r>
            <w:r>
              <w:rPr>
                <w:lang w:eastAsia="ja-JP"/>
              </w:rPr>
              <w:sym w:font="Symbol" w:char="F03C"/>
            </w:r>
            <w:r>
              <w:rPr>
                <w:lang w:eastAsia="ja-JP"/>
              </w:rPr>
              <w:t xml:space="preserve"> -8</w:t>
            </w:r>
          </w:p>
        </w:tc>
      </w:tr>
      <w:tr w:rsidR="00EF267D" w14:paraId="15F18ACC"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2973E48" w14:textId="77777777" w:rsidR="00EF267D" w:rsidRDefault="00EF267D" w:rsidP="00C004C8">
            <w:pPr>
              <w:pStyle w:val="TAC"/>
              <w:rPr>
                <w:lang w:eastAsia="ja-JP"/>
              </w:rPr>
            </w:pPr>
            <w:r>
              <w:rPr>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tcPr>
          <w:p w14:paraId="6F3D18E9" w14:textId="77777777" w:rsidR="00EF267D" w:rsidRDefault="00EF267D" w:rsidP="00C004C8">
            <w:pPr>
              <w:pStyle w:val="TAC"/>
              <w:rPr>
                <w:lang w:eastAsia="ja-JP"/>
              </w:rPr>
            </w:pPr>
            <w:r>
              <w:rPr>
                <w:lang w:eastAsia="ja-JP"/>
              </w:rPr>
              <w:t xml:space="preserve">-8 </w:t>
            </w:r>
            <w:r>
              <w:rPr>
                <w:lang w:eastAsia="ja-JP"/>
              </w:rPr>
              <w:sym w:font="Symbol" w:char="F0A3"/>
            </w:r>
            <w:r>
              <w:rPr>
                <w:lang w:eastAsia="ja-JP"/>
              </w:rPr>
              <w:t xml:space="preserve"> PH </w:t>
            </w:r>
            <w:r>
              <w:rPr>
                <w:lang w:eastAsia="ja-JP"/>
              </w:rPr>
              <w:sym w:font="Symbol" w:char="F03C"/>
            </w:r>
            <w:r>
              <w:rPr>
                <w:lang w:eastAsia="ja-JP"/>
              </w:rPr>
              <w:t xml:space="preserve"> -5</w:t>
            </w:r>
          </w:p>
        </w:tc>
      </w:tr>
      <w:tr w:rsidR="00EF267D" w14:paraId="29D634AF"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E667A2A" w14:textId="77777777" w:rsidR="00EF267D" w:rsidRDefault="00EF267D" w:rsidP="00C004C8">
            <w:pPr>
              <w:pStyle w:val="TAC"/>
              <w:rPr>
                <w:lang w:eastAsia="ja-JP"/>
              </w:rPr>
            </w:pPr>
            <w:r>
              <w:rPr>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tcPr>
          <w:p w14:paraId="6C699717" w14:textId="77777777" w:rsidR="00EF267D" w:rsidRDefault="00EF267D" w:rsidP="00C004C8">
            <w:pPr>
              <w:pStyle w:val="TAC"/>
              <w:rPr>
                <w:lang w:eastAsia="ja-JP"/>
              </w:rPr>
            </w:pPr>
            <w:r>
              <w:rPr>
                <w:lang w:eastAsia="ja-JP"/>
              </w:rPr>
              <w:t xml:space="preserve">-5 </w:t>
            </w:r>
            <w:r>
              <w:rPr>
                <w:lang w:eastAsia="ja-JP"/>
              </w:rPr>
              <w:sym w:font="Symbol" w:char="F0A3"/>
            </w:r>
            <w:r>
              <w:rPr>
                <w:lang w:eastAsia="ja-JP"/>
              </w:rPr>
              <w:t xml:space="preserve"> PH </w:t>
            </w:r>
            <w:r>
              <w:rPr>
                <w:lang w:eastAsia="ja-JP"/>
              </w:rPr>
              <w:sym w:font="Symbol" w:char="F03C"/>
            </w:r>
            <w:r>
              <w:rPr>
                <w:lang w:eastAsia="ja-JP"/>
              </w:rPr>
              <w:t xml:space="preserve"> -2</w:t>
            </w:r>
          </w:p>
        </w:tc>
      </w:tr>
      <w:tr w:rsidR="00EF267D" w14:paraId="5C1FDDF7"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9AFE3A3" w14:textId="77777777" w:rsidR="00EF267D" w:rsidRDefault="00EF267D" w:rsidP="00C004C8">
            <w:pPr>
              <w:pStyle w:val="TAC"/>
              <w:rPr>
                <w:lang w:eastAsia="ja-JP"/>
              </w:rPr>
            </w:pPr>
            <w:r>
              <w:rPr>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tcPr>
          <w:p w14:paraId="0BBC9153" w14:textId="77777777" w:rsidR="00EF267D" w:rsidRDefault="00EF267D" w:rsidP="00C004C8">
            <w:pPr>
              <w:pStyle w:val="TAC"/>
              <w:rPr>
                <w:lang w:eastAsia="ja-JP"/>
              </w:rPr>
            </w:pPr>
            <w:r>
              <w:rPr>
                <w:lang w:eastAsia="ja-JP"/>
              </w:rPr>
              <w:t xml:space="preserve">-2 </w:t>
            </w:r>
            <w:r>
              <w:rPr>
                <w:lang w:eastAsia="ja-JP"/>
              </w:rPr>
              <w:sym w:font="Symbol" w:char="F0A3"/>
            </w:r>
            <w:r>
              <w:rPr>
                <w:lang w:eastAsia="ja-JP"/>
              </w:rPr>
              <w:t xml:space="preserve"> PH </w:t>
            </w:r>
            <w:r>
              <w:rPr>
                <w:lang w:eastAsia="ja-JP"/>
              </w:rPr>
              <w:sym w:font="Symbol" w:char="F03C"/>
            </w:r>
            <w:r>
              <w:rPr>
                <w:lang w:eastAsia="ja-JP"/>
              </w:rPr>
              <w:t xml:space="preserve"> 1</w:t>
            </w:r>
          </w:p>
        </w:tc>
      </w:tr>
      <w:tr w:rsidR="00EF267D" w14:paraId="498CDAD6"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D932B24" w14:textId="77777777" w:rsidR="00EF267D" w:rsidRDefault="00EF267D" w:rsidP="00C004C8">
            <w:pPr>
              <w:pStyle w:val="TAC"/>
              <w:rPr>
                <w:lang w:eastAsia="ja-JP"/>
              </w:rPr>
            </w:pPr>
            <w:r>
              <w:rPr>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tcPr>
          <w:p w14:paraId="21EAD8D3" w14:textId="77777777" w:rsidR="00EF267D" w:rsidRDefault="00EF267D" w:rsidP="00C004C8">
            <w:pPr>
              <w:pStyle w:val="TAC"/>
              <w:rPr>
                <w:lang w:eastAsia="ja-JP"/>
              </w:rPr>
            </w:pPr>
            <w:r>
              <w:rPr>
                <w:lang w:eastAsia="ja-JP"/>
              </w:rPr>
              <w:t xml:space="preserve">1 </w:t>
            </w:r>
            <w:r>
              <w:rPr>
                <w:lang w:eastAsia="ja-JP"/>
              </w:rPr>
              <w:sym w:font="Symbol" w:char="F0A3"/>
            </w:r>
            <w:r>
              <w:rPr>
                <w:lang w:eastAsia="ja-JP"/>
              </w:rPr>
              <w:t xml:space="preserve"> PH </w:t>
            </w:r>
            <w:r>
              <w:rPr>
                <w:lang w:eastAsia="ja-JP"/>
              </w:rPr>
              <w:sym w:font="Symbol" w:char="F03C"/>
            </w:r>
            <w:r>
              <w:rPr>
                <w:lang w:eastAsia="ja-JP"/>
              </w:rPr>
              <w:t xml:space="preserve"> 5</w:t>
            </w:r>
          </w:p>
        </w:tc>
      </w:tr>
      <w:tr w:rsidR="00EF267D" w14:paraId="4883D376"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BB428D2" w14:textId="77777777" w:rsidR="00EF267D" w:rsidRDefault="00EF267D" w:rsidP="00C004C8">
            <w:pPr>
              <w:pStyle w:val="TAC"/>
              <w:rPr>
                <w:lang w:eastAsia="ja-JP"/>
              </w:rPr>
            </w:pPr>
            <w:r>
              <w:rPr>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tcPr>
          <w:p w14:paraId="098EDB68" w14:textId="77777777" w:rsidR="00EF267D" w:rsidRDefault="00EF267D" w:rsidP="00C004C8">
            <w:pPr>
              <w:pStyle w:val="TAC"/>
              <w:rPr>
                <w:lang w:eastAsia="ja-JP"/>
              </w:rPr>
            </w:pPr>
            <w:r>
              <w:rPr>
                <w:lang w:eastAsia="ja-JP"/>
              </w:rPr>
              <w:t xml:space="preserve">5 </w:t>
            </w:r>
            <w:r>
              <w:rPr>
                <w:lang w:eastAsia="ja-JP"/>
              </w:rPr>
              <w:sym w:font="Symbol" w:char="F0A3"/>
            </w:r>
            <w:r>
              <w:rPr>
                <w:lang w:eastAsia="ja-JP"/>
              </w:rPr>
              <w:t xml:space="preserve"> PH </w:t>
            </w:r>
            <w:r>
              <w:rPr>
                <w:lang w:eastAsia="ja-JP"/>
              </w:rPr>
              <w:sym w:font="Symbol" w:char="F03C"/>
            </w:r>
            <w:r>
              <w:rPr>
                <w:lang w:eastAsia="ja-JP"/>
              </w:rPr>
              <w:t xml:space="preserve"> 8</w:t>
            </w:r>
          </w:p>
        </w:tc>
      </w:tr>
      <w:tr w:rsidR="00EF267D" w14:paraId="4505F7EA"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45435EE" w14:textId="77777777" w:rsidR="00EF267D" w:rsidRDefault="00EF267D" w:rsidP="00C004C8">
            <w:pPr>
              <w:pStyle w:val="TAC"/>
              <w:rPr>
                <w:lang w:eastAsia="ja-JP"/>
              </w:rPr>
            </w:pPr>
            <w:r>
              <w:rPr>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tcPr>
          <w:p w14:paraId="2DA599B1" w14:textId="77777777" w:rsidR="00EF267D" w:rsidRDefault="00EF267D" w:rsidP="00C004C8">
            <w:pPr>
              <w:pStyle w:val="TAC"/>
              <w:rPr>
                <w:lang w:eastAsia="ja-JP"/>
              </w:rPr>
            </w:pPr>
            <w:r>
              <w:rPr>
                <w:lang w:eastAsia="ja-JP"/>
              </w:rPr>
              <w:t xml:space="preserve">8 </w:t>
            </w:r>
            <w:r>
              <w:rPr>
                <w:lang w:eastAsia="ja-JP"/>
              </w:rPr>
              <w:sym w:font="Symbol" w:char="F0A3"/>
            </w:r>
            <w:r>
              <w:rPr>
                <w:lang w:eastAsia="ja-JP"/>
              </w:rPr>
              <w:t xml:space="preserve"> PH </w:t>
            </w:r>
            <w:r>
              <w:rPr>
                <w:lang w:eastAsia="ja-JP"/>
              </w:rPr>
              <w:sym w:font="Symbol" w:char="F03C"/>
            </w:r>
            <w:r>
              <w:rPr>
                <w:lang w:eastAsia="ja-JP"/>
              </w:rPr>
              <w:t xml:space="preserve"> 11</w:t>
            </w:r>
          </w:p>
        </w:tc>
      </w:tr>
      <w:tr w:rsidR="00EF267D" w14:paraId="0D82BCCF"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10492F8" w14:textId="77777777" w:rsidR="00EF267D" w:rsidRDefault="00EF267D" w:rsidP="00C004C8">
            <w:pPr>
              <w:pStyle w:val="TAC"/>
              <w:rPr>
                <w:lang w:eastAsia="ja-JP"/>
              </w:rPr>
            </w:pPr>
            <w:r>
              <w:rPr>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tcPr>
          <w:p w14:paraId="7786E817" w14:textId="77777777" w:rsidR="00EF267D" w:rsidRDefault="00EF267D" w:rsidP="00C004C8">
            <w:pPr>
              <w:pStyle w:val="TAC"/>
              <w:rPr>
                <w:lang w:eastAsia="ja-JP"/>
              </w:rPr>
            </w:pPr>
            <w:r>
              <w:rPr>
                <w:lang w:eastAsia="ja-JP"/>
              </w:rPr>
              <w:t>PH ≥ 11</w:t>
            </w:r>
          </w:p>
        </w:tc>
      </w:tr>
    </w:tbl>
    <w:p w14:paraId="6B920DD0" w14:textId="77777777" w:rsidR="00EF267D" w:rsidRDefault="00EF267D" w:rsidP="00EF267D">
      <w:pPr>
        <w:rPr>
          <w:lang w:val="en-US"/>
        </w:rPr>
      </w:pPr>
    </w:p>
    <w:p w14:paraId="5D28E2BE" w14:textId="77777777" w:rsidR="00EF267D" w:rsidRPr="00016705" w:rsidRDefault="00EF267D" w:rsidP="00EF267D">
      <w:pPr>
        <w:jc w:val="center"/>
        <w:rPr>
          <w:b/>
          <w:lang w:val="en-US"/>
        </w:rPr>
      </w:pPr>
      <w:r>
        <w:rPr>
          <w:b/>
          <w:lang w:val="en-US"/>
        </w:rPr>
        <w:t>Table 2. Enhanced PHR report mapping table with 4-bit resolution for UE power class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EF267D" w14:paraId="7F325DF3"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48F685F" w14:textId="77777777" w:rsidR="00EF267D" w:rsidRDefault="00EF267D" w:rsidP="00C004C8">
            <w:pPr>
              <w:pStyle w:val="TAH"/>
              <w:rPr>
                <w:rFonts w:eastAsia="SimSun"/>
                <w:lang w:eastAsia="ko-KR"/>
              </w:rPr>
            </w:pPr>
            <w:r>
              <w:rPr>
                <w:rFonts w:eastAsia="SimSun"/>
                <w:lang w:eastAsia="ko-KR"/>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CA3B3B8" w14:textId="77777777" w:rsidR="00EF267D" w:rsidRDefault="00EF267D" w:rsidP="00C004C8">
            <w:pPr>
              <w:pStyle w:val="TAH"/>
              <w:rPr>
                <w:rFonts w:eastAsia="SimSun"/>
                <w:lang w:eastAsia="ko-KR"/>
              </w:rPr>
            </w:pPr>
            <w:r>
              <w:rPr>
                <w:rFonts w:eastAsia="SimSun"/>
                <w:lang w:eastAsia="ko-KR"/>
              </w:rPr>
              <w:t>Measured quantity value (dB)</w:t>
            </w:r>
          </w:p>
        </w:tc>
      </w:tr>
      <w:tr w:rsidR="00EF267D" w14:paraId="0D545B38"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A4B37C0" w14:textId="77777777" w:rsidR="00EF267D" w:rsidRDefault="00EF267D" w:rsidP="00C004C8">
            <w:pPr>
              <w:pStyle w:val="TAC"/>
              <w:rPr>
                <w:lang w:eastAsia="ja-JP"/>
              </w:rPr>
            </w:pPr>
            <w:r>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2A69FFC" w14:textId="77777777" w:rsidR="00EF267D" w:rsidRDefault="00EF267D" w:rsidP="00C004C8">
            <w:pPr>
              <w:pStyle w:val="TAC"/>
              <w:rPr>
                <w:lang w:eastAsia="ja-JP"/>
              </w:rPr>
            </w:pPr>
            <w:r>
              <w:rPr>
                <w:lang w:eastAsia="zh-CN"/>
              </w:rPr>
              <w:t>-54</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Pr>
                <w:lang w:eastAsia="zh-CN"/>
              </w:rPr>
              <w:t xml:space="preserve"> -45</w:t>
            </w:r>
          </w:p>
        </w:tc>
      </w:tr>
      <w:tr w:rsidR="00EF267D" w14:paraId="3627D78B"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83C308F" w14:textId="77777777" w:rsidR="00EF267D" w:rsidRDefault="00EF267D" w:rsidP="00C004C8">
            <w:pPr>
              <w:pStyle w:val="TAC"/>
              <w:rPr>
                <w:lang w:eastAsia="ja-JP"/>
              </w:rPr>
            </w:pPr>
            <w:r>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81FC726" w14:textId="77777777" w:rsidR="00EF267D" w:rsidRDefault="00EF267D" w:rsidP="00C004C8">
            <w:pPr>
              <w:pStyle w:val="TAC"/>
              <w:rPr>
                <w:lang w:eastAsia="ja-JP"/>
              </w:rPr>
            </w:pPr>
            <w:r>
              <w:rPr>
                <w:lang w:eastAsia="zh-CN"/>
              </w:rPr>
              <w:t>-45</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Pr>
                <w:lang w:eastAsia="zh-CN"/>
              </w:rPr>
              <w:t xml:space="preserve"> -41</w:t>
            </w:r>
          </w:p>
        </w:tc>
      </w:tr>
      <w:tr w:rsidR="00EF267D" w14:paraId="52381741"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184C810" w14:textId="77777777" w:rsidR="00EF267D" w:rsidRDefault="00EF267D" w:rsidP="00C004C8">
            <w:pPr>
              <w:pStyle w:val="TAC"/>
              <w:rPr>
                <w:lang w:eastAsia="ja-JP"/>
              </w:rPr>
            </w:pPr>
            <w:r>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tcPr>
          <w:p w14:paraId="4DFBDC1D" w14:textId="77777777" w:rsidR="00EF267D" w:rsidRDefault="00EF267D" w:rsidP="00C004C8">
            <w:pPr>
              <w:pStyle w:val="TAC"/>
              <w:rPr>
                <w:lang w:eastAsia="ja-JP"/>
              </w:rPr>
            </w:pPr>
            <w:r>
              <w:rPr>
                <w:lang w:eastAsia="zh-CN"/>
              </w:rPr>
              <w:t>-41</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Pr>
                <w:lang w:eastAsia="zh-CN"/>
              </w:rPr>
              <w:t xml:space="preserve"> -37</w:t>
            </w:r>
          </w:p>
        </w:tc>
      </w:tr>
      <w:tr w:rsidR="00EF267D" w14:paraId="18CF1037"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CE106D5" w14:textId="77777777" w:rsidR="00EF267D" w:rsidRDefault="00EF267D" w:rsidP="00C004C8">
            <w:pPr>
              <w:pStyle w:val="TAC"/>
              <w:rPr>
                <w:lang w:eastAsia="ja-JP"/>
              </w:rPr>
            </w:pPr>
            <w:r>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FCFFAA2" w14:textId="77777777" w:rsidR="00EF267D" w:rsidRDefault="00EF267D" w:rsidP="00C004C8">
            <w:pPr>
              <w:pStyle w:val="TAC"/>
              <w:rPr>
                <w:lang w:eastAsia="ja-JP"/>
              </w:rPr>
            </w:pPr>
            <w:r>
              <w:rPr>
                <w:lang w:eastAsia="zh-CN"/>
              </w:rPr>
              <w:t>-37</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Pr>
                <w:lang w:eastAsia="zh-CN"/>
              </w:rPr>
              <w:t xml:space="preserve"> -33</w:t>
            </w:r>
          </w:p>
        </w:tc>
      </w:tr>
      <w:tr w:rsidR="00EF267D" w14:paraId="556F1AD6"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AADCF18" w14:textId="77777777" w:rsidR="00EF267D" w:rsidRDefault="00EF267D" w:rsidP="00C004C8">
            <w:pPr>
              <w:pStyle w:val="TAC"/>
              <w:rPr>
                <w:lang w:eastAsia="ja-JP"/>
              </w:rPr>
            </w:pPr>
            <w:r>
              <w:rPr>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tcPr>
          <w:p w14:paraId="58EE9FA3" w14:textId="77777777" w:rsidR="00EF267D" w:rsidRDefault="00EF267D" w:rsidP="00C004C8">
            <w:pPr>
              <w:pStyle w:val="TAC"/>
              <w:rPr>
                <w:lang w:eastAsia="ja-JP"/>
              </w:rPr>
            </w:pPr>
            <w:r>
              <w:rPr>
                <w:lang w:eastAsia="zh-CN"/>
              </w:rPr>
              <w:t>-33</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sidRPr="0029448C">
              <w:rPr>
                <w:lang w:eastAsia="zh-CN"/>
              </w:rPr>
              <w:t xml:space="preserve"> -</w:t>
            </w:r>
            <w:r>
              <w:rPr>
                <w:lang w:eastAsia="zh-CN"/>
              </w:rPr>
              <w:t>29</w:t>
            </w:r>
          </w:p>
        </w:tc>
      </w:tr>
      <w:tr w:rsidR="00EF267D" w14:paraId="15838B4C"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2656FCA" w14:textId="77777777" w:rsidR="00EF267D" w:rsidRDefault="00EF267D" w:rsidP="00C004C8">
            <w:pPr>
              <w:pStyle w:val="TAC"/>
              <w:rPr>
                <w:lang w:eastAsia="ja-JP"/>
              </w:rPr>
            </w:pPr>
            <w:r>
              <w:rPr>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tcPr>
          <w:p w14:paraId="287E6F60" w14:textId="77777777" w:rsidR="00EF267D" w:rsidRDefault="00EF267D" w:rsidP="00C004C8">
            <w:pPr>
              <w:pStyle w:val="TAC"/>
              <w:rPr>
                <w:lang w:eastAsia="ja-JP"/>
              </w:rPr>
            </w:pPr>
            <w:r>
              <w:rPr>
                <w:lang w:eastAsia="zh-CN"/>
              </w:rPr>
              <w:t>-29</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Pr>
                <w:lang w:eastAsia="zh-CN"/>
              </w:rPr>
              <w:t xml:space="preserve"> -25</w:t>
            </w:r>
          </w:p>
        </w:tc>
      </w:tr>
      <w:tr w:rsidR="00EF267D" w14:paraId="4F44865C"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28398C8" w14:textId="77777777" w:rsidR="00EF267D" w:rsidRDefault="00EF267D" w:rsidP="00C004C8">
            <w:pPr>
              <w:pStyle w:val="TAC"/>
              <w:rPr>
                <w:lang w:eastAsia="ja-JP"/>
              </w:rPr>
            </w:pPr>
            <w:r>
              <w:rPr>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tcPr>
          <w:p w14:paraId="3D891702" w14:textId="77777777" w:rsidR="00EF267D" w:rsidRDefault="00EF267D" w:rsidP="00C004C8">
            <w:pPr>
              <w:pStyle w:val="TAC"/>
              <w:rPr>
                <w:lang w:eastAsia="ja-JP"/>
              </w:rPr>
            </w:pPr>
            <w:r>
              <w:rPr>
                <w:lang w:eastAsia="zh-CN"/>
              </w:rPr>
              <w:t>-25</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Pr>
                <w:lang w:eastAsia="zh-CN"/>
              </w:rPr>
              <w:t xml:space="preserve"> -21</w:t>
            </w:r>
          </w:p>
        </w:tc>
      </w:tr>
      <w:tr w:rsidR="00EF267D" w14:paraId="51541869"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2E36113" w14:textId="77777777" w:rsidR="00EF267D" w:rsidRDefault="00EF267D" w:rsidP="00C004C8">
            <w:pPr>
              <w:pStyle w:val="TAC"/>
              <w:rPr>
                <w:lang w:eastAsia="ja-JP"/>
              </w:rPr>
            </w:pPr>
            <w:r>
              <w:rPr>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tcPr>
          <w:p w14:paraId="380FCDBA" w14:textId="77777777" w:rsidR="00EF267D" w:rsidRDefault="00EF267D" w:rsidP="00C004C8">
            <w:pPr>
              <w:pStyle w:val="TAC"/>
              <w:rPr>
                <w:lang w:eastAsia="ja-JP"/>
              </w:rPr>
            </w:pPr>
            <w:r>
              <w:rPr>
                <w:lang w:eastAsia="zh-CN"/>
              </w:rPr>
              <w:t>-21</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Pr>
                <w:lang w:eastAsia="zh-CN"/>
              </w:rPr>
              <w:t xml:space="preserve"> -17</w:t>
            </w:r>
          </w:p>
        </w:tc>
      </w:tr>
      <w:tr w:rsidR="00EF267D" w14:paraId="344E894B"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23944B2" w14:textId="77777777" w:rsidR="00EF267D" w:rsidRDefault="00EF267D" w:rsidP="00C004C8">
            <w:pPr>
              <w:pStyle w:val="TAC"/>
              <w:rPr>
                <w:lang w:eastAsia="ja-JP"/>
              </w:rPr>
            </w:pPr>
            <w:r>
              <w:rPr>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tcPr>
          <w:p w14:paraId="0A0D1E42" w14:textId="77777777" w:rsidR="00EF267D" w:rsidRDefault="00EF267D" w:rsidP="00C004C8">
            <w:pPr>
              <w:pStyle w:val="TAC"/>
              <w:rPr>
                <w:lang w:eastAsia="ja-JP"/>
              </w:rPr>
            </w:pPr>
            <w:r>
              <w:rPr>
                <w:lang w:eastAsia="zh-CN"/>
              </w:rPr>
              <w:t>-17</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sidRPr="0029448C">
              <w:rPr>
                <w:lang w:eastAsia="zh-CN"/>
              </w:rPr>
              <w:t xml:space="preserve"> -</w:t>
            </w:r>
            <w:r>
              <w:rPr>
                <w:lang w:eastAsia="zh-CN"/>
              </w:rPr>
              <w:t>13</w:t>
            </w:r>
          </w:p>
        </w:tc>
      </w:tr>
      <w:tr w:rsidR="00EF267D" w14:paraId="0D6DCEE8"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3F5C861" w14:textId="77777777" w:rsidR="00EF267D" w:rsidRDefault="00EF267D" w:rsidP="00C004C8">
            <w:pPr>
              <w:pStyle w:val="TAC"/>
              <w:rPr>
                <w:lang w:eastAsia="ja-JP"/>
              </w:rPr>
            </w:pPr>
            <w:r>
              <w:rPr>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tcPr>
          <w:p w14:paraId="47150BAD" w14:textId="77777777" w:rsidR="00EF267D" w:rsidRDefault="00EF267D" w:rsidP="00C004C8">
            <w:pPr>
              <w:pStyle w:val="TAC"/>
              <w:rPr>
                <w:lang w:eastAsia="ja-JP"/>
              </w:rPr>
            </w:pPr>
            <w:r>
              <w:rPr>
                <w:lang w:eastAsia="zh-CN"/>
              </w:rPr>
              <w:t>-13</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sidRPr="0029448C">
              <w:rPr>
                <w:lang w:eastAsia="zh-CN"/>
              </w:rPr>
              <w:t xml:space="preserve"> -</w:t>
            </w:r>
            <w:r>
              <w:rPr>
                <w:lang w:eastAsia="zh-CN"/>
              </w:rPr>
              <w:t>9</w:t>
            </w:r>
          </w:p>
        </w:tc>
      </w:tr>
      <w:tr w:rsidR="00EF267D" w14:paraId="217E20FB"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8A752B4" w14:textId="77777777" w:rsidR="00EF267D" w:rsidRDefault="00EF267D" w:rsidP="00C004C8">
            <w:pPr>
              <w:pStyle w:val="TAC"/>
              <w:rPr>
                <w:lang w:eastAsia="ja-JP"/>
              </w:rPr>
            </w:pPr>
            <w:r>
              <w:rPr>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tcPr>
          <w:p w14:paraId="561C949D" w14:textId="77777777" w:rsidR="00EF267D" w:rsidRDefault="00EF267D" w:rsidP="00C004C8">
            <w:pPr>
              <w:pStyle w:val="TAC"/>
              <w:rPr>
                <w:lang w:eastAsia="ja-JP"/>
              </w:rPr>
            </w:pPr>
            <w:r>
              <w:rPr>
                <w:lang w:eastAsia="zh-CN"/>
              </w:rPr>
              <w:t>-9</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sidRPr="0029448C">
              <w:rPr>
                <w:lang w:eastAsia="zh-CN"/>
              </w:rPr>
              <w:t xml:space="preserve"> -</w:t>
            </w:r>
            <w:r>
              <w:rPr>
                <w:lang w:eastAsia="zh-CN"/>
              </w:rPr>
              <w:t>5</w:t>
            </w:r>
          </w:p>
        </w:tc>
      </w:tr>
      <w:tr w:rsidR="00EF267D" w14:paraId="4392A982"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EC3FDC5" w14:textId="77777777" w:rsidR="00EF267D" w:rsidRDefault="00EF267D" w:rsidP="00C004C8">
            <w:pPr>
              <w:pStyle w:val="TAC"/>
              <w:rPr>
                <w:lang w:eastAsia="ja-JP"/>
              </w:rPr>
            </w:pPr>
            <w:r>
              <w:rPr>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tcPr>
          <w:p w14:paraId="3FEB5E6F" w14:textId="77777777" w:rsidR="00EF267D" w:rsidRDefault="00EF267D" w:rsidP="00C004C8">
            <w:pPr>
              <w:pStyle w:val="TAC"/>
              <w:rPr>
                <w:lang w:eastAsia="ja-JP"/>
              </w:rPr>
            </w:pPr>
            <w:r>
              <w:rPr>
                <w:lang w:eastAsia="zh-CN"/>
              </w:rPr>
              <w:t>-5</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sidRPr="0029448C">
              <w:rPr>
                <w:lang w:eastAsia="zh-CN"/>
              </w:rPr>
              <w:t xml:space="preserve"> </w:t>
            </w:r>
            <w:r>
              <w:rPr>
                <w:lang w:eastAsia="zh-CN"/>
              </w:rPr>
              <w:t>-1</w:t>
            </w:r>
          </w:p>
        </w:tc>
      </w:tr>
      <w:tr w:rsidR="00EF267D" w14:paraId="1A8FEA5E"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C7DAA41" w14:textId="77777777" w:rsidR="00EF267D" w:rsidRDefault="00EF267D" w:rsidP="00C004C8">
            <w:pPr>
              <w:pStyle w:val="TAC"/>
              <w:rPr>
                <w:lang w:eastAsia="ja-JP"/>
              </w:rPr>
            </w:pPr>
            <w:r>
              <w:rPr>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tcPr>
          <w:p w14:paraId="2BF96B23" w14:textId="77777777" w:rsidR="00EF267D" w:rsidRDefault="00EF267D" w:rsidP="00C004C8">
            <w:pPr>
              <w:pStyle w:val="TAC"/>
              <w:rPr>
                <w:lang w:eastAsia="ja-JP"/>
              </w:rPr>
            </w:pPr>
            <w:r>
              <w:rPr>
                <w:lang w:eastAsia="zh-CN"/>
              </w:rPr>
              <w:t>-1</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sidRPr="0029448C">
              <w:rPr>
                <w:lang w:eastAsia="zh-CN"/>
              </w:rPr>
              <w:t xml:space="preserve"> </w:t>
            </w:r>
            <w:r>
              <w:rPr>
                <w:lang w:eastAsia="zh-CN"/>
              </w:rPr>
              <w:t>3</w:t>
            </w:r>
          </w:p>
        </w:tc>
      </w:tr>
      <w:tr w:rsidR="00EF267D" w14:paraId="41F6DDB0"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E1EEB06" w14:textId="77777777" w:rsidR="00EF267D" w:rsidRDefault="00EF267D" w:rsidP="00C004C8">
            <w:pPr>
              <w:pStyle w:val="TAC"/>
              <w:rPr>
                <w:lang w:eastAsia="ja-JP"/>
              </w:rPr>
            </w:pPr>
            <w:r>
              <w:rPr>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tcPr>
          <w:p w14:paraId="232AF49D" w14:textId="77777777" w:rsidR="00EF267D" w:rsidRDefault="00EF267D" w:rsidP="00C004C8">
            <w:pPr>
              <w:pStyle w:val="TAC"/>
              <w:rPr>
                <w:lang w:eastAsia="ja-JP"/>
              </w:rPr>
            </w:pPr>
            <w:r>
              <w:rPr>
                <w:lang w:eastAsia="zh-CN"/>
              </w:rPr>
              <w:t>3</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sidRPr="0029448C">
              <w:rPr>
                <w:lang w:eastAsia="zh-CN"/>
              </w:rPr>
              <w:t xml:space="preserve"> </w:t>
            </w:r>
            <w:r>
              <w:rPr>
                <w:lang w:eastAsia="zh-CN"/>
              </w:rPr>
              <w:t>7</w:t>
            </w:r>
          </w:p>
        </w:tc>
      </w:tr>
      <w:tr w:rsidR="00EF267D" w14:paraId="638779ED"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6A37AAF" w14:textId="77777777" w:rsidR="00EF267D" w:rsidRDefault="00EF267D" w:rsidP="00C004C8">
            <w:pPr>
              <w:pStyle w:val="TAC"/>
              <w:rPr>
                <w:lang w:eastAsia="ja-JP"/>
              </w:rPr>
            </w:pPr>
            <w:r>
              <w:rPr>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tcPr>
          <w:p w14:paraId="38A66BEF" w14:textId="77777777" w:rsidR="00EF267D" w:rsidRDefault="00EF267D" w:rsidP="00C004C8">
            <w:pPr>
              <w:pStyle w:val="TAC"/>
              <w:rPr>
                <w:lang w:eastAsia="ja-JP"/>
              </w:rPr>
            </w:pPr>
            <w:r>
              <w:rPr>
                <w:lang w:eastAsia="zh-CN"/>
              </w:rPr>
              <w:t>7</w:t>
            </w:r>
            <w:r w:rsidRPr="0029448C">
              <w:rPr>
                <w:lang w:eastAsia="zh-CN"/>
              </w:rPr>
              <w:t xml:space="preserve"> </w:t>
            </w:r>
            <w:r w:rsidRPr="0029448C">
              <w:rPr>
                <w:lang w:eastAsia="zh-CN"/>
              </w:rPr>
              <w:sym w:font="Symbol" w:char="F0A3"/>
            </w:r>
            <w:r w:rsidRPr="0029448C">
              <w:rPr>
                <w:lang w:eastAsia="zh-CN"/>
              </w:rPr>
              <w:t xml:space="preserve"> PH </w:t>
            </w:r>
            <w:r w:rsidRPr="0029448C">
              <w:rPr>
                <w:lang w:eastAsia="zh-CN"/>
              </w:rPr>
              <w:sym w:font="Symbol" w:char="F03C"/>
            </w:r>
            <w:r w:rsidRPr="0029448C">
              <w:rPr>
                <w:lang w:eastAsia="zh-CN"/>
              </w:rPr>
              <w:t xml:space="preserve"> 11</w:t>
            </w:r>
          </w:p>
        </w:tc>
      </w:tr>
      <w:tr w:rsidR="00EF267D" w14:paraId="65E3F156" w14:textId="77777777" w:rsidTr="00C004C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F5D6B96" w14:textId="77777777" w:rsidR="00EF267D" w:rsidRDefault="00EF267D" w:rsidP="00C004C8">
            <w:pPr>
              <w:pStyle w:val="TAC"/>
              <w:rPr>
                <w:lang w:eastAsia="ja-JP"/>
              </w:rPr>
            </w:pPr>
            <w:r>
              <w:rPr>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tcPr>
          <w:p w14:paraId="1DF54850" w14:textId="77777777" w:rsidR="00EF267D" w:rsidRDefault="00EF267D" w:rsidP="00C004C8">
            <w:pPr>
              <w:pStyle w:val="TAC"/>
              <w:rPr>
                <w:lang w:eastAsia="ja-JP"/>
              </w:rPr>
            </w:pPr>
            <w:r w:rsidRPr="0029448C">
              <w:rPr>
                <w:lang w:eastAsia="zh-CN"/>
              </w:rPr>
              <w:t>PH ≥ 11</w:t>
            </w:r>
          </w:p>
        </w:tc>
      </w:tr>
    </w:tbl>
    <w:p w14:paraId="0C633F9D" w14:textId="77777777" w:rsidR="00797CE5" w:rsidRDefault="00797CE5" w:rsidP="006050F7">
      <w:pPr>
        <w:pStyle w:val="Heading1"/>
        <w:numPr>
          <w:ilvl w:val="0"/>
          <w:numId w:val="0"/>
        </w:numPr>
        <w:rPr>
          <w:lang w:val="en-US"/>
        </w:rPr>
      </w:pPr>
      <w:r>
        <w:rPr>
          <w:lang w:val="en-US"/>
        </w:rPr>
        <w:t>References</w:t>
      </w:r>
    </w:p>
    <w:p w14:paraId="2B28EA5D" w14:textId="52DFBC9F" w:rsidR="008A7BB6" w:rsidRDefault="00797CE5" w:rsidP="008A7BB6">
      <w:pPr>
        <w:pStyle w:val="3GPPHeader"/>
        <w:spacing w:after="0"/>
        <w:rPr>
          <w:rFonts w:eastAsia="MS Mincho"/>
          <w:b w:val="0"/>
          <w:sz w:val="20"/>
          <w:lang w:val="en-US" w:eastAsia="en-US"/>
        </w:rPr>
      </w:pPr>
      <w:r w:rsidRPr="008A7BB6">
        <w:rPr>
          <w:rFonts w:eastAsia="MS Mincho"/>
          <w:b w:val="0"/>
          <w:sz w:val="20"/>
          <w:lang w:val="en-US" w:eastAsia="en-US"/>
        </w:rPr>
        <w:t xml:space="preserve">[1] </w:t>
      </w:r>
      <w:r w:rsidR="008A7BB6" w:rsidRPr="008A7BB6">
        <w:rPr>
          <w:rFonts w:eastAsia="MS Mincho"/>
          <w:b w:val="0"/>
          <w:sz w:val="20"/>
          <w:lang w:val="en-US" w:eastAsia="en-US"/>
        </w:rPr>
        <w:t>R2-1806259, “LS on enhanced PHR reporting in NB-IoT”, Ericsson, TSG-RAN</w:t>
      </w:r>
      <w:r w:rsidR="008A7BB6">
        <w:rPr>
          <w:rFonts w:eastAsia="MS Mincho"/>
          <w:b w:val="0"/>
          <w:sz w:val="20"/>
          <w:lang w:val="en-US" w:eastAsia="en-US"/>
        </w:rPr>
        <w:t>2</w:t>
      </w:r>
      <w:r w:rsidR="008A7BB6" w:rsidRPr="008A7BB6">
        <w:rPr>
          <w:rFonts w:eastAsia="MS Mincho"/>
          <w:b w:val="0"/>
          <w:sz w:val="20"/>
          <w:lang w:val="en-US" w:eastAsia="en-US"/>
        </w:rPr>
        <w:t xml:space="preserve"> #</w:t>
      </w:r>
      <w:r w:rsidR="008A7BB6">
        <w:rPr>
          <w:rFonts w:eastAsia="MS Mincho"/>
          <w:b w:val="0"/>
          <w:sz w:val="20"/>
          <w:lang w:val="en-US" w:eastAsia="en-US"/>
        </w:rPr>
        <w:t>101bis</w:t>
      </w:r>
    </w:p>
    <w:p w14:paraId="6C53F6E7" w14:textId="5D8AC3EF" w:rsidR="00AE6875" w:rsidRDefault="00AE6875" w:rsidP="008A7BB6">
      <w:pPr>
        <w:pStyle w:val="3GPPHeader"/>
        <w:spacing w:after="0"/>
        <w:rPr>
          <w:rFonts w:eastAsia="MS Mincho"/>
          <w:b w:val="0"/>
          <w:sz w:val="20"/>
          <w:lang w:val="en-US" w:eastAsia="en-US"/>
        </w:rPr>
      </w:pPr>
      <w:r>
        <w:rPr>
          <w:rFonts w:eastAsia="MS Mincho"/>
          <w:b w:val="0"/>
          <w:sz w:val="20"/>
          <w:lang w:val="en-US" w:eastAsia="en-US"/>
        </w:rPr>
        <w:t xml:space="preserve">[2] </w:t>
      </w:r>
      <w:r w:rsidRPr="00AE6875">
        <w:rPr>
          <w:rFonts w:eastAsia="MS Mincho"/>
          <w:b w:val="0"/>
          <w:sz w:val="20"/>
          <w:lang w:eastAsia="en-US"/>
        </w:rPr>
        <w:t>R4-1811718</w:t>
      </w:r>
    </w:p>
    <w:sectPr w:rsidR="00AE6875"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AFB99" w14:textId="77777777" w:rsidR="00C51C8B" w:rsidRDefault="00C51C8B">
      <w:r>
        <w:separator/>
      </w:r>
    </w:p>
  </w:endnote>
  <w:endnote w:type="continuationSeparator" w:id="0">
    <w:p w14:paraId="330955CD" w14:textId="77777777" w:rsidR="00C51C8B" w:rsidRDefault="00C51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86762F" w:rsidRDefault="008676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86762F" w:rsidRDefault="008676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86762F" w:rsidRDefault="008676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86762F" w:rsidRDefault="0086762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0E02E" w14:textId="77777777" w:rsidR="00C51C8B" w:rsidRDefault="00C51C8B">
      <w:r>
        <w:separator/>
      </w:r>
    </w:p>
  </w:footnote>
  <w:footnote w:type="continuationSeparator" w:id="0">
    <w:p w14:paraId="6B76EC7E" w14:textId="77777777" w:rsidR="00C51C8B" w:rsidRDefault="00C51C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E0284"/>
    <w:multiLevelType w:val="hybridMultilevel"/>
    <w:tmpl w:val="4E80037E"/>
    <w:lvl w:ilvl="0" w:tplc="506EFE66">
      <w:start w:val="1"/>
      <w:numFmt w:val="bullet"/>
      <w:lvlText w:val="•"/>
      <w:lvlJc w:val="left"/>
      <w:pPr>
        <w:tabs>
          <w:tab w:val="num" w:pos="720"/>
        </w:tabs>
        <w:ind w:left="720" w:hanging="360"/>
      </w:pPr>
      <w:rPr>
        <w:rFonts w:ascii="Arial" w:hAnsi="Arial" w:hint="default"/>
      </w:rPr>
    </w:lvl>
    <w:lvl w:ilvl="1" w:tplc="2390CB9A" w:tentative="1">
      <w:start w:val="1"/>
      <w:numFmt w:val="bullet"/>
      <w:lvlText w:val="•"/>
      <w:lvlJc w:val="left"/>
      <w:pPr>
        <w:tabs>
          <w:tab w:val="num" w:pos="1440"/>
        </w:tabs>
        <w:ind w:left="1440" w:hanging="360"/>
      </w:pPr>
      <w:rPr>
        <w:rFonts w:ascii="Arial" w:hAnsi="Arial" w:hint="default"/>
      </w:rPr>
    </w:lvl>
    <w:lvl w:ilvl="2" w:tplc="7D687D48" w:tentative="1">
      <w:start w:val="1"/>
      <w:numFmt w:val="bullet"/>
      <w:lvlText w:val="•"/>
      <w:lvlJc w:val="left"/>
      <w:pPr>
        <w:tabs>
          <w:tab w:val="num" w:pos="2160"/>
        </w:tabs>
        <w:ind w:left="2160" w:hanging="360"/>
      </w:pPr>
      <w:rPr>
        <w:rFonts w:ascii="Arial" w:hAnsi="Arial" w:hint="default"/>
      </w:rPr>
    </w:lvl>
    <w:lvl w:ilvl="3" w:tplc="99F61922" w:tentative="1">
      <w:start w:val="1"/>
      <w:numFmt w:val="bullet"/>
      <w:lvlText w:val="•"/>
      <w:lvlJc w:val="left"/>
      <w:pPr>
        <w:tabs>
          <w:tab w:val="num" w:pos="2880"/>
        </w:tabs>
        <w:ind w:left="2880" w:hanging="360"/>
      </w:pPr>
      <w:rPr>
        <w:rFonts w:ascii="Arial" w:hAnsi="Arial" w:hint="default"/>
      </w:rPr>
    </w:lvl>
    <w:lvl w:ilvl="4" w:tplc="915E6C70" w:tentative="1">
      <w:start w:val="1"/>
      <w:numFmt w:val="bullet"/>
      <w:lvlText w:val="•"/>
      <w:lvlJc w:val="left"/>
      <w:pPr>
        <w:tabs>
          <w:tab w:val="num" w:pos="3600"/>
        </w:tabs>
        <w:ind w:left="3600" w:hanging="360"/>
      </w:pPr>
      <w:rPr>
        <w:rFonts w:ascii="Arial" w:hAnsi="Arial" w:hint="default"/>
      </w:rPr>
    </w:lvl>
    <w:lvl w:ilvl="5" w:tplc="5F02507A" w:tentative="1">
      <w:start w:val="1"/>
      <w:numFmt w:val="bullet"/>
      <w:lvlText w:val="•"/>
      <w:lvlJc w:val="left"/>
      <w:pPr>
        <w:tabs>
          <w:tab w:val="num" w:pos="4320"/>
        </w:tabs>
        <w:ind w:left="4320" w:hanging="360"/>
      </w:pPr>
      <w:rPr>
        <w:rFonts w:ascii="Arial" w:hAnsi="Arial" w:hint="default"/>
      </w:rPr>
    </w:lvl>
    <w:lvl w:ilvl="6" w:tplc="E25CA6A0" w:tentative="1">
      <w:start w:val="1"/>
      <w:numFmt w:val="bullet"/>
      <w:lvlText w:val="•"/>
      <w:lvlJc w:val="left"/>
      <w:pPr>
        <w:tabs>
          <w:tab w:val="num" w:pos="5040"/>
        </w:tabs>
        <w:ind w:left="5040" w:hanging="360"/>
      </w:pPr>
      <w:rPr>
        <w:rFonts w:ascii="Arial" w:hAnsi="Arial" w:hint="default"/>
      </w:rPr>
    </w:lvl>
    <w:lvl w:ilvl="7" w:tplc="C8A29718" w:tentative="1">
      <w:start w:val="1"/>
      <w:numFmt w:val="bullet"/>
      <w:lvlText w:val="•"/>
      <w:lvlJc w:val="left"/>
      <w:pPr>
        <w:tabs>
          <w:tab w:val="num" w:pos="5760"/>
        </w:tabs>
        <w:ind w:left="5760" w:hanging="360"/>
      </w:pPr>
      <w:rPr>
        <w:rFonts w:ascii="Arial" w:hAnsi="Arial" w:hint="default"/>
      </w:rPr>
    </w:lvl>
    <w:lvl w:ilvl="8" w:tplc="F0126E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02450"/>
    <w:multiLevelType w:val="hybridMultilevel"/>
    <w:tmpl w:val="9E080D02"/>
    <w:lvl w:ilvl="0" w:tplc="D2B297E4">
      <w:start w:val="10"/>
      <w:numFmt w:val="bullet"/>
      <w:lvlText w:val=""/>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A861ED"/>
    <w:multiLevelType w:val="hybridMultilevel"/>
    <w:tmpl w:val="2FFE68FE"/>
    <w:lvl w:ilvl="0" w:tplc="545CABB4">
      <w:start w:val="1"/>
      <w:numFmt w:val="bullet"/>
      <w:lvlText w:val="–"/>
      <w:lvlJc w:val="left"/>
      <w:pPr>
        <w:tabs>
          <w:tab w:val="num" w:pos="720"/>
        </w:tabs>
        <w:ind w:left="720" w:hanging="360"/>
      </w:pPr>
      <w:rPr>
        <w:rFonts w:ascii="Times New Roman" w:hAnsi="Times New Roman" w:hint="default"/>
      </w:rPr>
    </w:lvl>
    <w:lvl w:ilvl="1" w:tplc="CA9A2130">
      <w:start w:val="1"/>
      <w:numFmt w:val="bullet"/>
      <w:lvlText w:val="–"/>
      <w:lvlJc w:val="left"/>
      <w:pPr>
        <w:tabs>
          <w:tab w:val="num" w:pos="1440"/>
        </w:tabs>
        <w:ind w:left="1440" w:hanging="360"/>
      </w:pPr>
      <w:rPr>
        <w:rFonts w:ascii="Times New Roman" w:hAnsi="Times New Roman" w:hint="default"/>
      </w:rPr>
    </w:lvl>
    <w:lvl w:ilvl="2" w:tplc="ACBA116A">
      <w:start w:val="274"/>
      <w:numFmt w:val="bullet"/>
      <w:lvlText w:val="•"/>
      <w:lvlJc w:val="left"/>
      <w:pPr>
        <w:tabs>
          <w:tab w:val="num" w:pos="2160"/>
        </w:tabs>
        <w:ind w:left="2160" w:hanging="360"/>
      </w:pPr>
      <w:rPr>
        <w:rFonts w:ascii="Times New Roman" w:hAnsi="Times New Roman" w:hint="default"/>
      </w:rPr>
    </w:lvl>
    <w:lvl w:ilvl="3" w:tplc="65A285A2" w:tentative="1">
      <w:start w:val="1"/>
      <w:numFmt w:val="bullet"/>
      <w:lvlText w:val="–"/>
      <w:lvlJc w:val="left"/>
      <w:pPr>
        <w:tabs>
          <w:tab w:val="num" w:pos="2880"/>
        </w:tabs>
        <w:ind w:left="2880" w:hanging="360"/>
      </w:pPr>
      <w:rPr>
        <w:rFonts w:ascii="Times New Roman" w:hAnsi="Times New Roman" w:hint="default"/>
      </w:rPr>
    </w:lvl>
    <w:lvl w:ilvl="4" w:tplc="3A2AE672" w:tentative="1">
      <w:start w:val="1"/>
      <w:numFmt w:val="bullet"/>
      <w:lvlText w:val="–"/>
      <w:lvlJc w:val="left"/>
      <w:pPr>
        <w:tabs>
          <w:tab w:val="num" w:pos="3600"/>
        </w:tabs>
        <w:ind w:left="3600" w:hanging="360"/>
      </w:pPr>
      <w:rPr>
        <w:rFonts w:ascii="Times New Roman" w:hAnsi="Times New Roman" w:hint="default"/>
      </w:rPr>
    </w:lvl>
    <w:lvl w:ilvl="5" w:tplc="41AA8AFA" w:tentative="1">
      <w:start w:val="1"/>
      <w:numFmt w:val="bullet"/>
      <w:lvlText w:val="–"/>
      <w:lvlJc w:val="left"/>
      <w:pPr>
        <w:tabs>
          <w:tab w:val="num" w:pos="4320"/>
        </w:tabs>
        <w:ind w:left="4320" w:hanging="360"/>
      </w:pPr>
      <w:rPr>
        <w:rFonts w:ascii="Times New Roman" w:hAnsi="Times New Roman" w:hint="default"/>
      </w:rPr>
    </w:lvl>
    <w:lvl w:ilvl="6" w:tplc="231E8552" w:tentative="1">
      <w:start w:val="1"/>
      <w:numFmt w:val="bullet"/>
      <w:lvlText w:val="–"/>
      <w:lvlJc w:val="left"/>
      <w:pPr>
        <w:tabs>
          <w:tab w:val="num" w:pos="5040"/>
        </w:tabs>
        <w:ind w:left="5040" w:hanging="360"/>
      </w:pPr>
      <w:rPr>
        <w:rFonts w:ascii="Times New Roman" w:hAnsi="Times New Roman" w:hint="default"/>
      </w:rPr>
    </w:lvl>
    <w:lvl w:ilvl="7" w:tplc="00341BAA" w:tentative="1">
      <w:start w:val="1"/>
      <w:numFmt w:val="bullet"/>
      <w:lvlText w:val="–"/>
      <w:lvlJc w:val="left"/>
      <w:pPr>
        <w:tabs>
          <w:tab w:val="num" w:pos="5760"/>
        </w:tabs>
        <w:ind w:left="5760" w:hanging="360"/>
      </w:pPr>
      <w:rPr>
        <w:rFonts w:ascii="Times New Roman" w:hAnsi="Times New Roman" w:hint="default"/>
      </w:rPr>
    </w:lvl>
    <w:lvl w:ilvl="8" w:tplc="B92C633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40344E66"/>
    <w:multiLevelType w:val="hybridMultilevel"/>
    <w:tmpl w:val="E658738E"/>
    <w:lvl w:ilvl="0" w:tplc="9592AB5E">
      <w:start w:val="1"/>
      <w:numFmt w:val="bullet"/>
      <w:lvlText w:val=""/>
      <w:lvlJc w:val="left"/>
      <w:pPr>
        <w:tabs>
          <w:tab w:val="num" w:pos="720"/>
        </w:tabs>
        <w:ind w:left="720" w:hanging="360"/>
      </w:pPr>
      <w:rPr>
        <w:rFonts w:ascii="Wingdings" w:hAnsi="Wingdings" w:hint="default"/>
      </w:rPr>
    </w:lvl>
    <w:lvl w:ilvl="1" w:tplc="A7F27E94">
      <w:start w:val="1"/>
      <w:numFmt w:val="bullet"/>
      <w:lvlText w:val=""/>
      <w:lvlJc w:val="left"/>
      <w:pPr>
        <w:tabs>
          <w:tab w:val="num" w:pos="1440"/>
        </w:tabs>
        <w:ind w:left="1440" w:hanging="360"/>
      </w:pPr>
      <w:rPr>
        <w:rFonts w:ascii="Wingdings" w:hAnsi="Wingdings" w:hint="default"/>
      </w:rPr>
    </w:lvl>
    <w:lvl w:ilvl="2" w:tplc="7D84CA74" w:tentative="1">
      <w:start w:val="1"/>
      <w:numFmt w:val="bullet"/>
      <w:lvlText w:val=""/>
      <w:lvlJc w:val="left"/>
      <w:pPr>
        <w:tabs>
          <w:tab w:val="num" w:pos="2160"/>
        </w:tabs>
        <w:ind w:left="2160" w:hanging="360"/>
      </w:pPr>
      <w:rPr>
        <w:rFonts w:ascii="Wingdings" w:hAnsi="Wingdings" w:hint="default"/>
      </w:rPr>
    </w:lvl>
    <w:lvl w:ilvl="3" w:tplc="786E9B70" w:tentative="1">
      <w:start w:val="1"/>
      <w:numFmt w:val="bullet"/>
      <w:lvlText w:val=""/>
      <w:lvlJc w:val="left"/>
      <w:pPr>
        <w:tabs>
          <w:tab w:val="num" w:pos="2880"/>
        </w:tabs>
        <w:ind w:left="2880" w:hanging="360"/>
      </w:pPr>
      <w:rPr>
        <w:rFonts w:ascii="Wingdings" w:hAnsi="Wingdings" w:hint="default"/>
      </w:rPr>
    </w:lvl>
    <w:lvl w:ilvl="4" w:tplc="87C64A54" w:tentative="1">
      <w:start w:val="1"/>
      <w:numFmt w:val="bullet"/>
      <w:lvlText w:val=""/>
      <w:lvlJc w:val="left"/>
      <w:pPr>
        <w:tabs>
          <w:tab w:val="num" w:pos="3600"/>
        </w:tabs>
        <w:ind w:left="3600" w:hanging="360"/>
      </w:pPr>
      <w:rPr>
        <w:rFonts w:ascii="Wingdings" w:hAnsi="Wingdings" w:hint="default"/>
      </w:rPr>
    </w:lvl>
    <w:lvl w:ilvl="5" w:tplc="08E6B21A" w:tentative="1">
      <w:start w:val="1"/>
      <w:numFmt w:val="bullet"/>
      <w:lvlText w:val=""/>
      <w:lvlJc w:val="left"/>
      <w:pPr>
        <w:tabs>
          <w:tab w:val="num" w:pos="4320"/>
        </w:tabs>
        <w:ind w:left="4320" w:hanging="360"/>
      </w:pPr>
      <w:rPr>
        <w:rFonts w:ascii="Wingdings" w:hAnsi="Wingdings" w:hint="default"/>
      </w:rPr>
    </w:lvl>
    <w:lvl w:ilvl="6" w:tplc="1B8C35FC" w:tentative="1">
      <w:start w:val="1"/>
      <w:numFmt w:val="bullet"/>
      <w:lvlText w:val=""/>
      <w:lvlJc w:val="left"/>
      <w:pPr>
        <w:tabs>
          <w:tab w:val="num" w:pos="5040"/>
        </w:tabs>
        <w:ind w:left="5040" w:hanging="360"/>
      </w:pPr>
      <w:rPr>
        <w:rFonts w:ascii="Wingdings" w:hAnsi="Wingdings" w:hint="default"/>
      </w:rPr>
    </w:lvl>
    <w:lvl w:ilvl="7" w:tplc="922E98BC" w:tentative="1">
      <w:start w:val="1"/>
      <w:numFmt w:val="bullet"/>
      <w:lvlText w:val=""/>
      <w:lvlJc w:val="left"/>
      <w:pPr>
        <w:tabs>
          <w:tab w:val="num" w:pos="5760"/>
        </w:tabs>
        <w:ind w:left="5760" w:hanging="360"/>
      </w:pPr>
      <w:rPr>
        <w:rFonts w:ascii="Wingdings" w:hAnsi="Wingdings" w:hint="default"/>
      </w:rPr>
    </w:lvl>
    <w:lvl w:ilvl="8" w:tplc="F6BAC77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96774C"/>
    <w:multiLevelType w:val="hybridMultilevel"/>
    <w:tmpl w:val="C9625C56"/>
    <w:lvl w:ilvl="0" w:tplc="B4BC0EE2">
      <w:start w:val="1"/>
      <w:numFmt w:val="bullet"/>
      <w:lvlText w:val="•"/>
      <w:lvlJc w:val="left"/>
      <w:pPr>
        <w:tabs>
          <w:tab w:val="num" w:pos="720"/>
        </w:tabs>
        <w:ind w:left="720" w:hanging="360"/>
      </w:pPr>
      <w:rPr>
        <w:rFonts w:ascii="Arial" w:hAnsi="Arial" w:hint="default"/>
      </w:rPr>
    </w:lvl>
    <w:lvl w:ilvl="1" w:tplc="61686F68">
      <w:start w:val="19"/>
      <w:numFmt w:val="bullet"/>
      <w:lvlText w:val="•"/>
      <w:lvlJc w:val="left"/>
      <w:pPr>
        <w:tabs>
          <w:tab w:val="num" w:pos="1440"/>
        </w:tabs>
        <w:ind w:left="1440" w:hanging="360"/>
      </w:pPr>
      <w:rPr>
        <w:rFonts w:ascii="Arial" w:hAnsi="Arial" w:hint="default"/>
      </w:rPr>
    </w:lvl>
    <w:lvl w:ilvl="2" w:tplc="5C267A1E">
      <w:start w:val="19"/>
      <w:numFmt w:val="bullet"/>
      <w:lvlText w:val="•"/>
      <w:lvlJc w:val="left"/>
      <w:pPr>
        <w:tabs>
          <w:tab w:val="num" w:pos="2160"/>
        </w:tabs>
        <w:ind w:left="2160" w:hanging="360"/>
      </w:pPr>
      <w:rPr>
        <w:rFonts w:ascii="Arial" w:hAnsi="Arial" w:hint="default"/>
      </w:rPr>
    </w:lvl>
    <w:lvl w:ilvl="3" w:tplc="36CA61F4" w:tentative="1">
      <w:start w:val="1"/>
      <w:numFmt w:val="bullet"/>
      <w:lvlText w:val="•"/>
      <w:lvlJc w:val="left"/>
      <w:pPr>
        <w:tabs>
          <w:tab w:val="num" w:pos="2880"/>
        </w:tabs>
        <w:ind w:left="2880" w:hanging="360"/>
      </w:pPr>
      <w:rPr>
        <w:rFonts w:ascii="Arial" w:hAnsi="Arial" w:hint="default"/>
      </w:rPr>
    </w:lvl>
    <w:lvl w:ilvl="4" w:tplc="4C2EE8BA" w:tentative="1">
      <w:start w:val="1"/>
      <w:numFmt w:val="bullet"/>
      <w:lvlText w:val="•"/>
      <w:lvlJc w:val="left"/>
      <w:pPr>
        <w:tabs>
          <w:tab w:val="num" w:pos="3600"/>
        </w:tabs>
        <w:ind w:left="3600" w:hanging="360"/>
      </w:pPr>
      <w:rPr>
        <w:rFonts w:ascii="Arial" w:hAnsi="Arial" w:hint="default"/>
      </w:rPr>
    </w:lvl>
    <w:lvl w:ilvl="5" w:tplc="DF0A0AB6" w:tentative="1">
      <w:start w:val="1"/>
      <w:numFmt w:val="bullet"/>
      <w:lvlText w:val="•"/>
      <w:lvlJc w:val="left"/>
      <w:pPr>
        <w:tabs>
          <w:tab w:val="num" w:pos="4320"/>
        </w:tabs>
        <w:ind w:left="4320" w:hanging="360"/>
      </w:pPr>
      <w:rPr>
        <w:rFonts w:ascii="Arial" w:hAnsi="Arial" w:hint="default"/>
      </w:rPr>
    </w:lvl>
    <w:lvl w:ilvl="6" w:tplc="3BEE7BBE" w:tentative="1">
      <w:start w:val="1"/>
      <w:numFmt w:val="bullet"/>
      <w:lvlText w:val="•"/>
      <w:lvlJc w:val="left"/>
      <w:pPr>
        <w:tabs>
          <w:tab w:val="num" w:pos="5040"/>
        </w:tabs>
        <w:ind w:left="5040" w:hanging="360"/>
      </w:pPr>
      <w:rPr>
        <w:rFonts w:ascii="Arial" w:hAnsi="Arial" w:hint="default"/>
      </w:rPr>
    </w:lvl>
    <w:lvl w:ilvl="7" w:tplc="90AA2DB0" w:tentative="1">
      <w:start w:val="1"/>
      <w:numFmt w:val="bullet"/>
      <w:lvlText w:val="•"/>
      <w:lvlJc w:val="left"/>
      <w:pPr>
        <w:tabs>
          <w:tab w:val="num" w:pos="5760"/>
        </w:tabs>
        <w:ind w:left="5760" w:hanging="360"/>
      </w:pPr>
      <w:rPr>
        <w:rFonts w:ascii="Arial" w:hAnsi="Arial" w:hint="default"/>
      </w:rPr>
    </w:lvl>
    <w:lvl w:ilvl="8" w:tplc="31A4D4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3"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DE0E67"/>
    <w:multiLevelType w:val="hybridMultilevel"/>
    <w:tmpl w:val="B5D425B6"/>
    <w:lvl w:ilvl="0" w:tplc="F92CCCE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4"/>
  </w:num>
  <w:num w:numId="3">
    <w:abstractNumId w:val="29"/>
  </w:num>
  <w:num w:numId="4">
    <w:abstractNumId w:val="8"/>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27"/>
  </w:num>
  <w:num w:numId="8">
    <w:abstractNumId w:val="14"/>
  </w:num>
  <w:num w:numId="9">
    <w:abstractNumId w:val="15"/>
  </w:num>
  <w:num w:numId="10">
    <w:abstractNumId w:val="13"/>
  </w:num>
  <w:num w:numId="11">
    <w:abstractNumId w:val="31"/>
  </w:num>
  <w:num w:numId="12">
    <w:abstractNumId w:val="19"/>
  </w:num>
  <w:num w:numId="13">
    <w:abstractNumId w:val="25"/>
  </w:num>
  <w:num w:numId="14">
    <w:abstractNumId w:val="17"/>
  </w:num>
  <w:num w:numId="15">
    <w:abstractNumId w:val="32"/>
  </w:num>
  <w:num w:numId="16">
    <w:abstractNumId w:val="28"/>
  </w:num>
  <w:num w:numId="17">
    <w:abstractNumId w:val="26"/>
  </w:num>
  <w:num w:numId="18">
    <w:abstractNumId w:val="9"/>
  </w:num>
  <w:num w:numId="19">
    <w:abstractNumId w:val="20"/>
  </w:num>
  <w:num w:numId="20">
    <w:abstractNumId w:val="3"/>
  </w:num>
  <w:num w:numId="21">
    <w:abstractNumId w:val="23"/>
  </w:num>
  <w:num w:numId="22">
    <w:abstractNumId w:val="0"/>
  </w:num>
  <w:num w:numId="23">
    <w:abstractNumId w:val="21"/>
  </w:num>
  <w:num w:numId="24">
    <w:abstractNumId w:val="18"/>
  </w:num>
  <w:num w:numId="25">
    <w:abstractNumId w:val="6"/>
  </w:num>
  <w:num w:numId="26">
    <w:abstractNumId w:val="22"/>
  </w:num>
  <w:num w:numId="27">
    <w:abstractNumId w:val="7"/>
  </w:num>
  <w:num w:numId="28">
    <w:abstractNumId w:val="5"/>
  </w:num>
  <w:num w:numId="29">
    <w:abstractNumId w:val="10"/>
  </w:num>
  <w:num w:numId="30">
    <w:abstractNumId w:val="12"/>
  </w:num>
  <w:num w:numId="31">
    <w:abstractNumId w:val="4"/>
  </w:num>
  <w:num w:numId="32">
    <w:abstractNumId w:val="30"/>
  </w:num>
  <w:num w:numId="33">
    <w:abstractNumId w:val="16"/>
  </w:num>
  <w:num w:numId="3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81"/>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05"/>
    <w:rsid w:val="000167F5"/>
    <w:rsid w:val="00016A3A"/>
    <w:rsid w:val="00016AA1"/>
    <w:rsid w:val="00016FCA"/>
    <w:rsid w:val="00016FE6"/>
    <w:rsid w:val="00017422"/>
    <w:rsid w:val="00017A58"/>
    <w:rsid w:val="00017D26"/>
    <w:rsid w:val="000204C8"/>
    <w:rsid w:val="00020690"/>
    <w:rsid w:val="0002087D"/>
    <w:rsid w:val="00020BD6"/>
    <w:rsid w:val="00020CDD"/>
    <w:rsid w:val="00020E38"/>
    <w:rsid w:val="00021396"/>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13F"/>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82B"/>
    <w:rsid w:val="000868C5"/>
    <w:rsid w:val="00086DEB"/>
    <w:rsid w:val="00086E54"/>
    <w:rsid w:val="00086E82"/>
    <w:rsid w:val="000873B2"/>
    <w:rsid w:val="00090BB8"/>
    <w:rsid w:val="00091B10"/>
    <w:rsid w:val="00092919"/>
    <w:rsid w:val="00092CBB"/>
    <w:rsid w:val="00092DCA"/>
    <w:rsid w:val="000935E6"/>
    <w:rsid w:val="000937D2"/>
    <w:rsid w:val="000940C0"/>
    <w:rsid w:val="000940D2"/>
    <w:rsid w:val="000941FB"/>
    <w:rsid w:val="00094FFF"/>
    <w:rsid w:val="000952C2"/>
    <w:rsid w:val="000957AB"/>
    <w:rsid w:val="0009584A"/>
    <w:rsid w:val="000958D0"/>
    <w:rsid w:val="0009592B"/>
    <w:rsid w:val="00096197"/>
    <w:rsid w:val="000961ED"/>
    <w:rsid w:val="0009715C"/>
    <w:rsid w:val="000972E8"/>
    <w:rsid w:val="000975EF"/>
    <w:rsid w:val="00097968"/>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6D47"/>
    <w:rsid w:val="000F724B"/>
    <w:rsid w:val="000F72C2"/>
    <w:rsid w:val="000F7352"/>
    <w:rsid w:val="000F78E2"/>
    <w:rsid w:val="000F7C17"/>
    <w:rsid w:val="000F7EFD"/>
    <w:rsid w:val="00100A0E"/>
    <w:rsid w:val="00100B4A"/>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CCF"/>
    <w:rsid w:val="00110EAD"/>
    <w:rsid w:val="00110F48"/>
    <w:rsid w:val="001111B6"/>
    <w:rsid w:val="0011169A"/>
    <w:rsid w:val="00111827"/>
    <w:rsid w:val="00111AA9"/>
    <w:rsid w:val="00111C91"/>
    <w:rsid w:val="00111EB7"/>
    <w:rsid w:val="00112593"/>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6046"/>
    <w:rsid w:val="00116F74"/>
    <w:rsid w:val="001173FF"/>
    <w:rsid w:val="001176B7"/>
    <w:rsid w:val="00117C45"/>
    <w:rsid w:val="00120028"/>
    <w:rsid w:val="0012027C"/>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C8E"/>
    <w:rsid w:val="0014436D"/>
    <w:rsid w:val="00144488"/>
    <w:rsid w:val="00144528"/>
    <w:rsid w:val="001445CF"/>
    <w:rsid w:val="0014489B"/>
    <w:rsid w:val="00144BE2"/>
    <w:rsid w:val="001458BF"/>
    <w:rsid w:val="00145B35"/>
    <w:rsid w:val="00145C8F"/>
    <w:rsid w:val="00146354"/>
    <w:rsid w:val="0014638D"/>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C29"/>
    <w:rsid w:val="00175C73"/>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A89"/>
    <w:rsid w:val="00195FDF"/>
    <w:rsid w:val="001966D2"/>
    <w:rsid w:val="00196FDA"/>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3A4"/>
    <w:rsid w:val="001B4429"/>
    <w:rsid w:val="001B49C8"/>
    <w:rsid w:val="001B4D69"/>
    <w:rsid w:val="001B4DD5"/>
    <w:rsid w:val="001B5847"/>
    <w:rsid w:val="001B5898"/>
    <w:rsid w:val="001B590B"/>
    <w:rsid w:val="001B61DE"/>
    <w:rsid w:val="001B66C2"/>
    <w:rsid w:val="001B674A"/>
    <w:rsid w:val="001B68A0"/>
    <w:rsid w:val="001B6982"/>
    <w:rsid w:val="001B6A05"/>
    <w:rsid w:val="001B6B77"/>
    <w:rsid w:val="001B7E76"/>
    <w:rsid w:val="001B7EC6"/>
    <w:rsid w:val="001C064F"/>
    <w:rsid w:val="001C11F9"/>
    <w:rsid w:val="001C21A5"/>
    <w:rsid w:val="001C242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3D9"/>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7F"/>
    <w:rsid w:val="002261FC"/>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118F"/>
    <w:rsid w:val="00242173"/>
    <w:rsid w:val="002421F0"/>
    <w:rsid w:val="0024281F"/>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A9A"/>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60F3"/>
    <w:rsid w:val="002968C9"/>
    <w:rsid w:val="00296B7E"/>
    <w:rsid w:val="00296E2A"/>
    <w:rsid w:val="00296FCC"/>
    <w:rsid w:val="002976AF"/>
    <w:rsid w:val="00297836"/>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1507"/>
    <w:rsid w:val="00311D14"/>
    <w:rsid w:val="00311D70"/>
    <w:rsid w:val="00311EF9"/>
    <w:rsid w:val="003124BC"/>
    <w:rsid w:val="00312747"/>
    <w:rsid w:val="00312B6C"/>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01C"/>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9E"/>
    <w:rsid w:val="00337613"/>
    <w:rsid w:val="00337A5E"/>
    <w:rsid w:val="00337D04"/>
    <w:rsid w:val="003401DA"/>
    <w:rsid w:val="00340208"/>
    <w:rsid w:val="00340426"/>
    <w:rsid w:val="00340B5E"/>
    <w:rsid w:val="00340D7A"/>
    <w:rsid w:val="0034157C"/>
    <w:rsid w:val="00341852"/>
    <w:rsid w:val="0034236D"/>
    <w:rsid w:val="0034266E"/>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FB9"/>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622A"/>
    <w:rsid w:val="0036684F"/>
    <w:rsid w:val="0036769E"/>
    <w:rsid w:val="003676BB"/>
    <w:rsid w:val="00367A91"/>
    <w:rsid w:val="00367B50"/>
    <w:rsid w:val="00367B54"/>
    <w:rsid w:val="00370014"/>
    <w:rsid w:val="00370CD8"/>
    <w:rsid w:val="00370CDE"/>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90C"/>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A84"/>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DF6"/>
    <w:rsid w:val="00386FD3"/>
    <w:rsid w:val="003870AA"/>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558"/>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FB8"/>
    <w:rsid w:val="00443FD4"/>
    <w:rsid w:val="00443FDE"/>
    <w:rsid w:val="004445A4"/>
    <w:rsid w:val="00445605"/>
    <w:rsid w:val="004456FD"/>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2BFF"/>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5AD"/>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CF4"/>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596"/>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ED9"/>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C7F"/>
    <w:rsid w:val="00566CD3"/>
    <w:rsid w:val="00567C4D"/>
    <w:rsid w:val="005700B8"/>
    <w:rsid w:val="00570341"/>
    <w:rsid w:val="00570586"/>
    <w:rsid w:val="00571613"/>
    <w:rsid w:val="005719CC"/>
    <w:rsid w:val="00571A0A"/>
    <w:rsid w:val="00571F60"/>
    <w:rsid w:val="0057217B"/>
    <w:rsid w:val="005725AA"/>
    <w:rsid w:val="00572669"/>
    <w:rsid w:val="00572F7F"/>
    <w:rsid w:val="00572FC7"/>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FE"/>
    <w:rsid w:val="00582107"/>
    <w:rsid w:val="005827A2"/>
    <w:rsid w:val="00582929"/>
    <w:rsid w:val="005829E3"/>
    <w:rsid w:val="005832A4"/>
    <w:rsid w:val="005833AE"/>
    <w:rsid w:val="0058350F"/>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B98"/>
    <w:rsid w:val="00594D51"/>
    <w:rsid w:val="00594EAC"/>
    <w:rsid w:val="005951EE"/>
    <w:rsid w:val="00595F68"/>
    <w:rsid w:val="0059610E"/>
    <w:rsid w:val="005961C9"/>
    <w:rsid w:val="0059630F"/>
    <w:rsid w:val="00596430"/>
    <w:rsid w:val="005969B5"/>
    <w:rsid w:val="00597269"/>
    <w:rsid w:val="00597509"/>
    <w:rsid w:val="005977D3"/>
    <w:rsid w:val="00597E5D"/>
    <w:rsid w:val="00597ECD"/>
    <w:rsid w:val="005A00CB"/>
    <w:rsid w:val="005A045E"/>
    <w:rsid w:val="005A05C7"/>
    <w:rsid w:val="005A0618"/>
    <w:rsid w:val="005A085B"/>
    <w:rsid w:val="005A090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87C"/>
    <w:rsid w:val="005D5F7D"/>
    <w:rsid w:val="005D6520"/>
    <w:rsid w:val="005D6C7D"/>
    <w:rsid w:val="005D70EA"/>
    <w:rsid w:val="005D789D"/>
    <w:rsid w:val="005D7959"/>
    <w:rsid w:val="005D7C27"/>
    <w:rsid w:val="005D7D2E"/>
    <w:rsid w:val="005D7DAA"/>
    <w:rsid w:val="005E01E0"/>
    <w:rsid w:val="005E05A6"/>
    <w:rsid w:val="005E05BF"/>
    <w:rsid w:val="005E0718"/>
    <w:rsid w:val="005E0B1E"/>
    <w:rsid w:val="005E0F82"/>
    <w:rsid w:val="005E118C"/>
    <w:rsid w:val="005E16BF"/>
    <w:rsid w:val="005E19B4"/>
    <w:rsid w:val="005E19CD"/>
    <w:rsid w:val="005E1E74"/>
    <w:rsid w:val="005E1EE7"/>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D7B"/>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4D2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3FE9"/>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07FD5"/>
    <w:rsid w:val="0071022E"/>
    <w:rsid w:val="007108D8"/>
    <w:rsid w:val="00710B5D"/>
    <w:rsid w:val="0071157E"/>
    <w:rsid w:val="00711EFE"/>
    <w:rsid w:val="00711F11"/>
    <w:rsid w:val="00712B7E"/>
    <w:rsid w:val="00712CBA"/>
    <w:rsid w:val="0071306F"/>
    <w:rsid w:val="0071385F"/>
    <w:rsid w:val="00713C4B"/>
    <w:rsid w:val="00713F88"/>
    <w:rsid w:val="007140D4"/>
    <w:rsid w:val="0071463C"/>
    <w:rsid w:val="00714694"/>
    <w:rsid w:val="00714876"/>
    <w:rsid w:val="00715912"/>
    <w:rsid w:val="00715F4E"/>
    <w:rsid w:val="00716001"/>
    <w:rsid w:val="0071628D"/>
    <w:rsid w:val="007164BE"/>
    <w:rsid w:val="00716E18"/>
    <w:rsid w:val="00717450"/>
    <w:rsid w:val="00717F9A"/>
    <w:rsid w:val="007201D2"/>
    <w:rsid w:val="00720226"/>
    <w:rsid w:val="007206C6"/>
    <w:rsid w:val="00720D3A"/>
    <w:rsid w:val="00721134"/>
    <w:rsid w:val="007212C3"/>
    <w:rsid w:val="007217B0"/>
    <w:rsid w:val="00721C31"/>
    <w:rsid w:val="00721CB7"/>
    <w:rsid w:val="00721FD3"/>
    <w:rsid w:val="0072206D"/>
    <w:rsid w:val="007225D7"/>
    <w:rsid w:val="007227D7"/>
    <w:rsid w:val="00722DE1"/>
    <w:rsid w:val="00723562"/>
    <w:rsid w:val="0072359D"/>
    <w:rsid w:val="007236F8"/>
    <w:rsid w:val="00723EA4"/>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50BF"/>
    <w:rsid w:val="007656A9"/>
    <w:rsid w:val="00765749"/>
    <w:rsid w:val="007660A7"/>
    <w:rsid w:val="007660CE"/>
    <w:rsid w:val="007663F2"/>
    <w:rsid w:val="007664BC"/>
    <w:rsid w:val="00766569"/>
    <w:rsid w:val="007666BA"/>
    <w:rsid w:val="00767076"/>
    <w:rsid w:val="00767180"/>
    <w:rsid w:val="00767328"/>
    <w:rsid w:val="00767825"/>
    <w:rsid w:val="00767832"/>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2EB"/>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31F"/>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A38"/>
    <w:rsid w:val="00813C5C"/>
    <w:rsid w:val="00813F1A"/>
    <w:rsid w:val="008144EA"/>
    <w:rsid w:val="00814BD6"/>
    <w:rsid w:val="00814C9A"/>
    <w:rsid w:val="00814DA3"/>
    <w:rsid w:val="00815065"/>
    <w:rsid w:val="008151D1"/>
    <w:rsid w:val="008152C9"/>
    <w:rsid w:val="00815410"/>
    <w:rsid w:val="00815B35"/>
    <w:rsid w:val="00815E39"/>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420C"/>
    <w:rsid w:val="0082463D"/>
    <w:rsid w:val="008246FB"/>
    <w:rsid w:val="0082472F"/>
    <w:rsid w:val="00824ABE"/>
    <w:rsid w:val="00824C53"/>
    <w:rsid w:val="00824D2A"/>
    <w:rsid w:val="00824F99"/>
    <w:rsid w:val="00825003"/>
    <w:rsid w:val="008259DE"/>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AA5"/>
    <w:rsid w:val="0084009E"/>
    <w:rsid w:val="0084048C"/>
    <w:rsid w:val="0084078A"/>
    <w:rsid w:val="0084182C"/>
    <w:rsid w:val="00841A53"/>
    <w:rsid w:val="00842D4C"/>
    <w:rsid w:val="008432F4"/>
    <w:rsid w:val="008435C1"/>
    <w:rsid w:val="008436E7"/>
    <w:rsid w:val="0084379E"/>
    <w:rsid w:val="00843AB6"/>
    <w:rsid w:val="00843AD9"/>
    <w:rsid w:val="00843BF9"/>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DD"/>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43C"/>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441"/>
    <w:rsid w:val="008A64E6"/>
    <w:rsid w:val="008A6BAB"/>
    <w:rsid w:val="008A7873"/>
    <w:rsid w:val="008A7BB6"/>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C0A"/>
    <w:rsid w:val="008E1EDA"/>
    <w:rsid w:val="008E2080"/>
    <w:rsid w:val="008E2095"/>
    <w:rsid w:val="008E2428"/>
    <w:rsid w:val="008E2C29"/>
    <w:rsid w:val="008E312C"/>
    <w:rsid w:val="008E3533"/>
    <w:rsid w:val="008E35A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EA6"/>
    <w:rsid w:val="008F5F27"/>
    <w:rsid w:val="008F6101"/>
    <w:rsid w:val="008F61B5"/>
    <w:rsid w:val="008F667C"/>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205CD"/>
    <w:rsid w:val="00920AE6"/>
    <w:rsid w:val="00920B21"/>
    <w:rsid w:val="00920B63"/>
    <w:rsid w:val="009211CD"/>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3CD"/>
    <w:rsid w:val="0096346D"/>
    <w:rsid w:val="00963EC5"/>
    <w:rsid w:val="009642A8"/>
    <w:rsid w:val="0096451C"/>
    <w:rsid w:val="0096453D"/>
    <w:rsid w:val="00964583"/>
    <w:rsid w:val="00964697"/>
    <w:rsid w:val="009656C5"/>
    <w:rsid w:val="0096587E"/>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A73"/>
    <w:rsid w:val="009A373F"/>
    <w:rsid w:val="009A43D3"/>
    <w:rsid w:val="009A4651"/>
    <w:rsid w:val="009A48D6"/>
    <w:rsid w:val="009A49A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BD"/>
    <w:rsid w:val="009E0B89"/>
    <w:rsid w:val="009E0FAF"/>
    <w:rsid w:val="009E14D0"/>
    <w:rsid w:val="009E1EC5"/>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D28"/>
    <w:rsid w:val="00A20E7E"/>
    <w:rsid w:val="00A20FB3"/>
    <w:rsid w:val="00A21177"/>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674"/>
    <w:rsid w:val="00A248FC"/>
    <w:rsid w:val="00A24EF0"/>
    <w:rsid w:val="00A24EF6"/>
    <w:rsid w:val="00A25AE9"/>
    <w:rsid w:val="00A2621E"/>
    <w:rsid w:val="00A26BCA"/>
    <w:rsid w:val="00A26E70"/>
    <w:rsid w:val="00A26E81"/>
    <w:rsid w:val="00A2732D"/>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EAD"/>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61"/>
    <w:rsid w:val="00A83401"/>
    <w:rsid w:val="00A834BF"/>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A91"/>
    <w:rsid w:val="00AE3EE0"/>
    <w:rsid w:val="00AE3EE8"/>
    <w:rsid w:val="00AE4340"/>
    <w:rsid w:val="00AE4BDA"/>
    <w:rsid w:val="00AE5086"/>
    <w:rsid w:val="00AE5CBE"/>
    <w:rsid w:val="00AE60C6"/>
    <w:rsid w:val="00AE642D"/>
    <w:rsid w:val="00AE671B"/>
    <w:rsid w:val="00AE6782"/>
    <w:rsid w:val="00AE6875"/>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745"/>
    <w:rsid w:val="00B14865"/>
    <w:rsid w:val="00B148B5"/>
    <w:rsid w:val="00B14D32"/>
    <w:rsid w:val="00B14D74"/>
    <w:rsid w:val="00B15426"/>
    <w:rsid w:val="00B15781"/>
    <w:rsid w:val="00B15921"/>
    <w:rsid w:val="00B161BB"/>
    <w:rsid w:val="00B1654A"/>
    <w:rsid w:val="00B16E71"/>
    <w:rsid w:val="00B1738A"/>
    <w:rsid w:val="00B17944"/>
    <w:rsid w:val="00B17E7E"/>
    <w:rsid w:val="00B2023A"/>
    <w:rsid w:val="00B20433"/>
    <w:rsid w:val="00B2068B"/>
    <w:rsid w:val="00B20A3F"/>
    <w:rsid w:val="00B20AC8"/>
    <w:rsid w:val="00B20C4A"/>
    <w:rsid w:val="00B20CD1"/>
    <w:rsid w:val="00B21002"/>
    <w:rsid w:val="00B211BA"/>
    <w:rsid w:val="00B21312"/>
    <w:rsid w:val="00B216CF"/>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368"/>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47"/>
    <w:rsid w:val="00B76B55"/>
    <w:rsid w:val="00B76D54"/>
    <w:rsid w:val="00B76FEE"/>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1B2"/>
    <w:rsid w:val="00BE22E0"/>
    <w:rsid w:val="00BE2F26"/>
    <w:rsid w:val="00BE2F28"/>
    <w:rsid w:val="00BE365E"/>
    <w:rsid w:val="00BE3F08"/>
    <w:rsid w:val="00BE42BC"/>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B21"/>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0F"/>
    <w:rsid w:val="00C42219"/>
    <w:rsid w:val="00C428EC"/>
    <w:rsid w:val="00C42E04"/>
    <w:rsid w:val="00C42FFC"/>
    <w:rsid w:val="00C432F5"/>
    <w:rsid w:val="00C43598"/>
    <w:rsid w:val="00C43982"/>
    <w:rsid w:val="00C43D7F"/>
    <w:rsid w:val="00C43E7A"/>
    <w:rsid w:val="00C4460D"/>
    <w:rsid w:val="00C44BEE"/>
    <w:rsid w:val="00C44D7F"/>
    <w:rsid w:val="00C44F11"/>
    <w:rsid w:val="00C4531C"/>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C8B"/>
    <w:rsid w:val="00C51D44"/>
    <w:rsid w:val="00C51E2C"/>
    <w:rsid w:val="00C520B6"/>
    <w:rsid w:val="00C52110"/>
    <w:rsid w:val="00C52184"/>
    <w:rsid w:val="00C522D0"/>
    <w:rsid w:val="00C523A2"/>
    <w:rsid w:val="00C52CCA"/>
    <w:rsid w:val="00C537AD"/>
    <w:rsid w:val="00C541D2"/>
    <w:rsid w:val="00C54429"/>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10AA"/>
    <w:rsid w:val="00D31226"/>
    <w:rsid w:val="00D31523"/>
    <w:rsid w:val="00D31D9F"/>
    <w:rsid w:val="00D31E5F"/>
    <w:rsid w:val="00D324C3"/>
    <w:rsid w:val="00D3265C"/>
    <w:rsid w:val="00D32D9C"/>
    <w:rsid w:val="00D32F25"/>
    <w:rsid w:val="00D32FF8"/>
    <w:rsid w:val="00D33CD3"/>
    <w:rsid w:val="00D33F91"/>
    <w:rsid w:val="00D34941"/>
    <w:rsid w:val="00D34B7F"/>
    <w:rsid w:val="00D350C8"/>
    <w:rsid w:val="00D357A8"/>
    <w:rsid w:val="00D358CC"/>
    <w:rsid w:val="00D35E00"/>
    <w:rsid w:val="00D35F55"/>
    <w:rsid w:val="00D3617B"/>
    <w:rsid w:val="00D3682E"/>
    <w:rsid w:val="00D36966"/>
    <w:rsid w:val="00D36A84"/>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8DE"/>
    <w:rsid w:val="00D72D5D"/>
    <w:rsid w:val="00D731BE"/>
    <w:rsid w:val="00D73384"/>
    <w:rsid w:val="00D734EC"/>
    <w:rsid w:val="00D7361F"/>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45B"/>
    <w:rsid w:val="00DB6180"/>
    <w:rsid w:val="00DB61E2"/>
    <w:rsid w:val="00DB6647"/>
    <w:rsid w:val="00DB66CE"/>
    <w:rsid w:val="00DB67FF"/>
    <w:rsid w:val="00DB682D"/>
    <w:rsid w:val="00DB6A1D"/>
    <w:rsid w:val="00DB6EB7"/>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373E"/>
    <w:rsid w:val="00DD3C9F"/>
    <w:rsid w:val="00DD3FEE"/>
    <w:rsid w:val="00DD4427"/>
    <w:rsid w:val="00DD48C7"/>
    <w:rsid w:val="00DD48D9"/>
    <w:rsid w:val="00DD4904"/>
    <w:rsid w:val="00DD4B69"/>
    <w:rsid w:val="00DD5910"/>
    <w:rsid w:val="00DD591D"/>
    <w:rsid w:val="00DD5A3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49"/>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6FF0"/>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EEC"/>
    <w:rsid w:val="00EB733A"/>
    <w:rsid w:val="00EB75A0"/>
    <w:rsid w:val="00EB762E"/>
    <w:rsid w:val="00EB7719"/>
    <w:rsid w:val="00EB793A"/>
    <w:rsid w:val="00EB7A14"/>
    <w:rsid w:val="00EB7BD4"/>
    <w:rsid w:val="00EC0AE8"/>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4B3"/>
    <w:rsid w:val="00ED7678"/>
    <w:rsid w:val="00EE014F"/>
    <w:rsid w:val="00EE028A"/>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67D"/>
    <w:rsid w:val="00EF2827"/>
    <w:rsid w:val="00EF285F"/>
    <w:rsid w:val="00EF2EA4"/>
    <w:rsid w:val="00EF324F"/>
    <w:rsid w:val="00EF349D"/>
    <w:rsid w:val="00EF351D"/>
    <w:rsid w:val="00EF366C"/>
    <w:rsid w:val="00EF39BE"/>
    <w:rsid w:val="00EF3C32"/>
    <w:rsid w:val="00EF3D27"/>
    <w:rsid w:val="00EF43C3"/>
    <w:rsid w:val="00EF5135"/>
    <w:rsid w:val="00EF5869"/>
    <w:rsid w:val="00EF5C36"/>
    <w:rsid w:val="00EF5F3B"/>
    <w:rsid w:val="00EF5F75"/>
    <w:rsid w:val="00EF668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571"/>
    <w:rsid w:val="00F0664E"/>
    <w:rsid w:val="00F066C6"/>
    <w:rsid w:val="00F06BA5"/>
    <w:rsid w:val="00F06C41"/>
    <w:rsid w:val="00F075EC"/>
    <w:rsid w:val="00F0776D"/>
    <w:rsid w:val="00F079C2"/>
    <w:rsid w:val="00F07E8D"/>
    <w:rsid w:val="00F1020D"/>
    <w:rsid w:val="00F1046E"/>
    <w:rsid w:val="00F1049B"/>
    <w:rsid w:val="00F10E6A"/>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2B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30D"/>
    <w:rsid w:val="00F31521"/>
    <w:rsid w:val="00F31692"/>
    <w:rsid w:val="00F31953"/>
    <w:rsid w:val="00F31A25"/>
    <w:rsid w:val="00F31B07"/>
    <w:rsid w:val="00F31C19"/>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5EBB"/>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BC7"/>
    <w:rsid w:val="00F94D38"/>
    <w:rsid w:val="00F95391"/>
    <w:rsid w:val="00F955F9"/>
    <w:rsid w:val="00F95724"/>
    <w:rsid w:val="00F958C6"/>
    <w:rsid w:val="00F95A36"/>
    <w:rsid w:val="00F960EE"/>
    <w:rsid w:val="00F9684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AA5"/>
    <w:rsid w:val="00FC5C8E"/>
    <w:rsid w:val="00FC5DA2"/>
    <w:rsid w:val="00FC6030"/>
    <w:rsid w:val="00FC6995"/>
    <w:rsid w:val="00FC6EA9"/>
    <w:rsid w:val="00FC71E1"/>
    <w:rsid w:val="00FC7259"/>
    <w:rsid w:val="00FC73D0"/>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098"/>
    <w:rsid w:val="00FE72B3"/>
    <w:rsid w:val="00FE7865"/>
    <w:rsid w:val="00FE79E2"/>
    <w:rsid w:val="00FE7F6A"/>
    <w:rsid w:val="00FF021F"/>
    <w:rsid w:val="00FF0D29"/>
    <w:rsid w:val="00FF0DAF"/>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992"/>
    <w:rsid w:val="00FF5BE4"/>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styleId="UnresolvedMention">
    <w:name w:val="Unresolved Mention"/>
    <w:basedOn w:val="DefaultParagraphFont"/>
    <w:uiPriority w:val="99"/>
    <w:semiHidden/>
    <w:unhideWhenUsed/>
    <w:rsid w:val="00001881"/>
    <w:rPr>
      <w:color w:val="808080"/>
      <w:shd w:val="clear" w:color="auto" w:fill="E6E6E6"/>
    </w:rPr>
  </w:style>
  <w:style w:type="paragraph" w:customStyle="1" w:styleId="3GPPHeader">
    <w:name w:val="3GPP_Header"/>
    <w:basedOn w:val="Normal"/>
    <w:link w:val="3GPPHeaderChar"/>
    <w:rsid w:val="008A7BB6"/>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A7BB6"/>
    <w:rPr>
      <w:rFonts w:ascii="Times New Roman" w:eastAsia="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97795910">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1134907">
      <w:bodyDiv w:val="1"/>
      <w:marLeft w:val="0"/>
      <w:marRight w:val="0"/>
      <w:marTop w:val="0"/>
      <w:marBottom w:val="0"/>
      <w:divBdr>
        <w:top w:val="none" w:sz="0" w:space="0" w:color="auto"/>
        <w:left w:val="none" w:sz="0" w:space="0" w:color="auto"/>
        <w:bottom w:val="none" w:sz="0" w:space="0" w:color="auto"/>
        <w:right w:val="none" w:sz="0" w:space="0" w:color="auto"/>
      </w:divBdr>
      <w:divsChild>
        <w:div w:id="1493832035">
          <w:marLeft w:val="1166"/>
          <w:marRight w:val="0"/>
          <w:marTop w:val="72"/>
          <w:marBottom w:val="0"/>
          <w:divBdr>
            <w:top w:val="none" w:sz="0" w:space="0" w:color="auto"/>
            <w:left w:val="none" w:sz="0" w:space="0" w:color="auto"/>
            <w:bottom w:val="none" w:sz="0" w:space="0" w:color="auto"/>
            <w:right w:val="none" w:sz="0" w:space="0" w:color="auto"/>
          </w:divBdr>
        </w:div>
        <w:div w:id="1460760526">
          <w:marLeft w:val="1800"/>
          <w:marRight w:val="0"/>
          <w:marTop w:val="58"/>
          <w:marBottom w:val="0"/>
          <w:divBdr>
            <w:top w:val="none" w:sz="0" w:space="0" w:color="auto"/>
            <w:left w:val="none" w:sz="0" w:space="0" w:color="auto"/>
            <w:bottom w:val="none" w:sz="0" w:space="0" w:color="auto"/>
            <w:right w:val="none" w:sz="0" w:space="0" w:color="auto"/>
          </w:divBdr>
        </w:div>
        <w:div w:id="611714761">
          <w:marLeft w:val="1800"/>
          <w:marRight w:val="0"/>
          <w:marTop w:val="58"/>
          <w:marBottom w:val="0"/>
          <w:divBdr>
            <w:top w:val="none" w:sz="0" w:space="0" w:color="auto"/>
            <w:left w:val="none" w:sz="0" w:space="0" w:color="auto"/>
            <w:bottom w:val="none" w:sz="0" w:space="0" w:color="auto"/>
            <w:right w:val="none" w:sz="0" w:space="0" w:color="auto"/>
          </w:divBdr>
        </w:div>
        <w:div w:id="1241015089">
          <w:marLeft w:val="1800"/>
          <w:marRight w:val="0"/>
          <w:marTop w:val="58"/>
          <w:marBottom w:val="0"/>
          <w:divBdr>
            <w:top w:val="none" w:sz="0" w:space="0" w:color="auto"/>
            <w:left w:val="none" w:sz="0" w:space="0" w:color="auto"/>
            <w:bottom w:val="none" w:sz="0" w:space="0" w:color="auto"/>
            <w:right w:val="none" w:sz="0" w:space="0" w:color="auto"/>
          </w:divBdr>
        </w:div>
        <w:div w:id="1884173912">
          <w:marLeft w:val="1800"/>
          <w:marRight w:val="0"/>
          <w:marTop w:val="58"/>
          <w:marBottom w:val="0"/>
          <w:divBdr>
            <w:top w:val="none" w:sz="0" w:space="0" w:color="auto"/>
            <w:left w:val="none" w:sz="0" w:space="0" w:color="auto"/>
            <w:bottom w:val="none" w:sz="0" w:space="0" w:color="auto"/>
            <w:right w:val="none" w:sz="0" w:space="0" w:color="auto"/>
          </w:divBdr>
        </w:div>
        <w:div w:id="1050224085">
          <w:marLeft w:val="1800"/>
          <w:marRight w:val="0"/>
          <w:marTop w:val="58"/>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50749114">
      <w:bodyDiv w:val="1"/>
      <w:marLeft w:val="0"/>
      <w:marRight w:val="0"/>
      <w:marTop w:val="0"/>
      <w:marBottom w:val="0"/>
      <w:divBdr>
        <w:top w:val="none" w:sz="0" w:space="0" w:color="auto"/>
        <w:left w:val="none" w:sz="0" w:space="0" w:color="auto"/>
        <w:bottom w:val="none" w:sz="0" w:space="0" w:color="auto"/>
        <w:right w:val="none" w:sz="0" w:space="0" w:color="auto"/>
      </w:divBdr>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6642046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5735107">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BA685-EC09-44CE-AF03-5B3A3E1E7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31</TotalTime>
  <Pages>3</Pages>
  <Words>857</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8</cp:revision>
  <cp:lastPrinted>2009-04-22T21:01:00Z</cp:lastPrinted>
  <dcterms:created xsi:type="dcterms:W3CDTF">2018-09-28T09:52:00Z</dcterms:created>
  <dcterms:modified xsi:type="dcterms:W3CDTF">2018-09-28T22:26:00Z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